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ED5" w:rsidRDefault="00301EA9">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236ED5" w:rsidRDefault="00236ED5">
      <w:pPr>
        <w:spacing w:line="540" w:lineRule="exact"/>
        <w:jc w:val="center"/>
        <w:rPr>
          <w:rFonts w:ascii="华文中宋" w:eastAsia="华文中宋" w:hAnsi="华文中宋" w:cs="宋体"/>
          <w:b/>
          <w:kern w:val="0"/>
          <w:sz w:val="52"/>
          <w:szCs w:val="52"/>
        </w:rPr>
      </w:pPr>
    </w:p>
    <w:p w:rsidR="00236ED5" w:rsidRDefault="00236ED5">
      <w:pPr>
        <w:spacing w:line="540" w:lineRule="exact"/>
        <w:jc w:val="center"/>
        <w:rPr>
          <w:rFonts w:ascii="华文中宋" w:eastAsia="华文中宋" w:hAnsi="华文中宋" w:cs="宋体"/>
          <w:b/>
          <w:kern w:val="0"/>
          <w:sz w:val="52"/>
          <w:szCs w:val="52"/>
        </w:rPr>
      </w:pPr>
    </w:p>
    <w:p w:rsidR="00236ED5" w:rsidRDefault="00236ED5">
      <w:pPr>
        <w:spacing w:line="540" w:lineRule="exact"/>
        <w:jc w:val="center"/>
        <w:rPr>
          <w:rFonts w:ascii="华文中宋" w:eastAsia="华文中宋" w:hAnsi="华文中宋" w:cs="宋体"/>
          <w:b/>
          <w:kern w:val="0"/>
          <w:sz w:val="52"/>
          <w:szCs w:val="52"/>
        </w:rPr>
      </w:pPr>
    </w:p>
    <w:p w:rsidR="00236ED5" w:rsidRDefault="00236ED5">
      <w:pPr>
        <w:spacing w:line="540" w:lineRule="exact"/>
        <w:jc w:val="center"/>
        <w:rPr>
          <w:rFonts w:ascii="华文中宋" w:eastAsia="华文中宋" w:hAnsi="华文中宋" w:cs="宋体"/>
          <w:b/>
          <w:kern w:val="0"/>
          <w:sz w:val="52"/>
          <w:szCs w:val="52"/>
        </w:rPr>
      </w:pPr>
    </w:p>
    <w:p w:rsidR="00236ED5" w:rsidRDefault="00236ED5">
      <w:pPr>
        <w:spacing w:line="540" w:lineRule="exact"/>
        <w:jc w:val="center"/>
        <w:rPr>
          <w:rFonts w:ascii="华文中宋" w:eastAsia="华文中宋" w:hAnsi="华文中宋" w:cs="宋体"/>
          <w:b/>
          <w:kern w:val="0"/>
          <w:sz w:val="52"/>
          <w:szCs w:val="52"/>
        </w:rPr>
      </w:pPr>
    </w:p>
    <w:p w:rsidR="00236ED5" w:rsidRDefault="00236ED5">
      <w:pPr>
        <w:spacing w:line="540" w:lineRule="exact"/>
        <w:jc w:val="center"/>
        <w:rPr>
          <w:rFonts w:ascii="华文中宋" w:eastAsia="华文中宋" w:hAnsi="华文中宋" w:cs="宋体"/>
          <w:b/>
          <w:kern w:val="0"/>
          <w:sz w:val="52"/>
          <w:szCs w:val="52"/>
        </w:rPr>
      </w:pPr>
    </w:p>
    <w:p w:rsidR="00236ED5" w:rsidRDefault="00301EA9">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236ED5" w:rsidRDefault="00236ED5">
      <w:pPr>
        <w:spacing w:line="540" w:lineRule="exact"/>
        <w:jc w:val="center"/>
        <w:rPr>
          <w:rFonts w:ascii="华文中宋" w:eastAsia="华文中宋" w:hAnsi="华文中宋" w:cs="宋体"/>
          <w:b/>
          <w:kern w:val="0"/>
          <w:sz w:val="52"/>
          <w:szCs w:val="52"/>
        </w:rPr>
      </w:pPr>
    </w:p>
    <w:p w:rsidR="00236ED5" w:rsidRDefault="00301EA9">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236ED5" w:rsidRDefault="00236ED5">
      <w:pPr>
        <w:spacing w:line="540" w:lineRule="exact"/>
        <w:jc w:val="center"/>
        <w:rPr>
          <w:rFonts w:eastAsia="仿宋_GB2312" w:hAnsi="宋体" w:cs="宋体"/>
          <w:kern w:val="0"/>
          <w:sz w:val="30"/>
          <w:szCs w:val="30"/>
        </w:rPr>
      </w:pPr>
    </w:p>
    <w:p w:rsidR="00236ED5" w:rsidRDefault="00236ED5">
      <w:pPr>
        <w:spacing w:line="540" w:lineRule="exact"/>
        <w:jc w:val="center"/>
        <w:rPr>
          <w:rFonts w:eastAsia="仿宋_GB2312" w:hAnsi="宋体" w:cs="宋体"/>
          <w:kern w:val="0"/>
          <w:sz w:val="30"/>
          <w:szCs w:val="30"/>
        </w:rPr>
      </w:pPr>
    </w:p>
    <w:p w:rsidR="00236ED5" w:rsidRDefault="00236ED5">
      <w:pPr>
        <w:spacing w:line="540" w:lineRule="exact"/>
        <w:jc w:val="center"/>
        <w:rPr>
          <w:rFonts w:eastAsia="仿宋_GB2312" w:hAnsi="宋体" w:cs="宋体"/>
          <w:kern w:val="0"/>
          <w:sz w:val="30"/>
          <w:szCs w:val="30"/>
        </w:rPr>
      </w:pPr>
    </w:p>
    <w:p w:rsidR="00236ED5" w:rsidRDefault="00236ED5">
      <w:pPr>
        <w:spacing w:line="540" w:lineRule="exact"/>
        <w:jc w:val="center"/>
        <w:rPr>
          <w:rFonts w:eastAsia="仿宋_GB2312" w:hAnsi="宋体" w:cs="宋体"/>
          <w:kern w:val="0"/>
          <w:sz w:val="30"/>
          <w:szCs w:val="30"/>
        </w:rPr>
      </w:pPr>
    </w:p>
    <w:p w:rsidR="00236ED5" w:rsidRDefault="00236ED5">
      <w:pPr>
        <w:spacing w:line="540" w:lineRule="exact"/>
        <w:jc w:val="center"/>
        <w:rPr>
          <w:rFonts w:eastAsia="仿宋_GB2312" w:hAnsi="宋体" w:cs="宋体"/>
          <w:kern w:val="0"/>
          <w:sz w:val="30"/>
          <w:szCs w:val="30"/>
        </w:rPr>
      </w:pPr>
    </w:p>
    <w:p w:rsidR="00236ED5" w:rsidRDefault="00236ED5" w:rsidP="0055603B">
      <w:pPr>
        <w:spacing w:line="540" w:lineRule="exact"/>
        <w:ind w:firstLine="567"/>
        <w:rPr>
          <w:rFonts w:eastAsia="仿宋_GB2312" w:hAnsi="宋体" w:cs="宋体"/>
          <w:kern w:val="0"/>
          <w:sz w:val="30"/>
          <w:szCs w:val="30"/>
        </w:rPr>
      </w:pPr>
    </w:p>
    <w:p w:rsidR="00236ED5" w:rsidRDefault="00301EA9">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236ED5" w:rsidRPr="0055603B" w:rsidRDefault="00301EA9" w:rsidP="0055603B">
      <w:pPr>
        <w:spacing w:line="540" w:lineRule="exact"/>
        <w:ind w:firstLine="567"/>
        <w:rPr>
          <w:rStyle w:val="a8"/>
          <w:rFonts w:ascii="仿宋" w:eastAsia="仿宋" w:hAnsi="仿宋"/>
          <w:b w:val="0"/>
          <w:spacing w:val="-4"/>
          <w:sz w:val="32"/>
          <w:szCs w:val="32"/>
        </w:rPr>
      </w:pPr>
      <w:r w:rsidRPr="0055603B">
        <w:rPr>
          <w:rStyle w:val="a8"/>
          <w:rFonts w:ascii="仿宋" w:eastAsia="仿宋" w:hAnsi="仿宋" w:hint="eastAsia"/>
          <w:b w:val="0"/>
          <w:spacing w:val="-4"/>
          <w:sz w:val="32"/>
          <w:szCs w:val="32"/>
        </w:rPr>
        <w:t>项目名称：</w:t>
      </w:r>
      <w:r w:rsidRPr="0055603B">
        <w:rPr>
          <w:rStyle w:val="a8"/>
          <w:rFonts w:ascii="仿宋" w:eastAsia="仿宋" w:hAnsi="仿宋" w:hint="eastAsia"/>
          <w:b w:val="0"/>
          <w:spacing w:val="-4"/>
          <w:sz w:val="32"/>
          <w:szCs w:val="32"/>
        </w:rPr>
        <w:t>非公有制宣传教育等专项业务经费</w:t>
      </w:r>
    </w:p>
    <w:p w:rsidR="00236ED5" w:rsidRPr="0055603B" w:rsidRDefault="00301EA9">
      <w:pPr>
        <w:spacing w:line="540" w:lineRule="exact"/>
        <w:ind w:firstLine="567"/>
        <w:rPr>
          <w:rStyle w:val="a8"/>
          <w:rFonts w:ascii="仿宋" w:eastAsia="仿宋" w:hAnsi="仿宋"/>
          <w:b w:val="0"/>
          <w:spacing w:val="-4"/>
          <w:sz w:val="32"/>
          <w:szCs w:val="32"/>
        </w:rPr>
      </w:pPr>
      <w:r w:rsidRPr="0055603B">
        <w:rPr>
          <w:rStyle w:val="a8"/>
          <w:rFonts w:ascii="仿宋" w:eastAsia="仿宋" w:hAnsi="仿宋" w:hint="eastAsia"/>
          <w:b w:val="0"/>
          <w:spacing w:val="-4"/>
          <w:sz w:val="32"/>
          <w:szCs w:val="32"/>
        </w:rPr>
        <w:t>实施单位（公章）：</w:t>
      </w:r>
      <w:r w:rsidRPr="0055603B">
        <w:rPr>
          <w:rStyle w:val="a8"/>
          <w:rFonts w:ascii="仿宋" w:eastAsia="仿宋" w:hAnsi="仿宋" w:hint="eastAsia"/>
          <w:b w:val="0"/>
          <w:spacing w:val="-4"/>
          <w:sz w:val="32"/>
          <w:szCs w:val="32"/>
        </w:rPr>
        <w:t>新疆维吾尔自治区工商业联合会</w:t>
      </w:r>
    </w:p>
    <w:p w:rsidR="00236ED5" w:rsidRPr="0055603B" w:rsidRDefault="00301EA9" w:rsidP="0055603B">
      <w:pPr>
        <w:spacing w:line="540" w:lineRule="exact"/>
        <w:ind w:firstLine="567"/>
        <w:rPr>
          <w:rStyle w:val="a8"/>
          <w:rFonts w:ascii="仿宋" w:eastAsia="仿宋" w:hAnsi="仿宋"/>
          <w:b w:val="0"/>
          <w:spacing w:val="-4"/>
          <w:sz w:val="32"/>
          <w:szCs w:val="32"/>
        </w:rPr>
      </w:pPr>
      <w:r w:rsidRPr="0055603B">
        <w:rPr>
          <w:rStyle w:val="a8"/>
          <w:rFonts w:ascii="仿宋" w:eastAsia="仿宋" w:hAnsi="仿宋" w:hint="eastAsia"/>
          <w:b w:val="0"/>
          <w:spacing w:val="-4"/>
          <w:sz w:val="32"/>
          <w:szCs w:val="32"/>
        </w:rPr>
        <w:t>主管部门（公章）：</w:t>
      </w:r>
      <w:r w:rsidRPr="0055603B">
        <w:rPr>
          <w:rStyle w:val="a8"/>
          <w:rFonts w:ascii="仿宋" w:eastAsia="仿宋" w:hAnsi="仿宋" w:hint="eastAsia"/>
          <w:b w:val="0"/>
          <w:spacing w:val="-4"/>
          <w:sz w:val="32"/>
          <w:szCs w:val="32"/>
        </w:rPr>
        <w:t>新疆维吾尔自治区工商业联合会</w:t>
      </w:r>
    </w:p>
    <w:p w:rsidR="00236ED5" w:rsidRPr="0055603B" w:rsidRDefault="00301EA9" w:rsidP="0055603B">
      <w:pPr>
        <w:spacing w:line="540" w:lineRule="exact"/>
        <w:ind w:firstLine="567"/>
        <w:rPr>
          <w:rStyle w:val="a8"/>
          <w:rFonts w:ascii="仿宋" w:eastAsia="仿宋" w:hAnsi="仿宋"/>
          <w:b w:val="0"/>
          <w:spacing w:val="-4"/>
          <w:sz w:val="32"/>
          <w:szCs w:val="32"/>
        </w:rPr>
      </w:pPr>
      <w:r w:rsidRPr="0055603B">
        <w:rPr>
          <w:rStyle w:val="a8"/>
          <w:rFonts w:ascii="仿宋" w:eastAsia="仿宋" w:hAnsi="仿宋" w:hint="eastAsia"/>
          <w:b w:val="0"/>
          <w:spacing w:val="-4"/>
          <w:sz w:val="32"/>
          <w:szCs w:val="32"/>
        </w:rPr>
        <w:t>项目负责人（签章）：</w:t>
      </w:r>
      <w:r w:rsidRPr="0055603B">
        <w:rPr>
          <w:rStyle w:val="a8"/>
          <w:rFonts w:ascii="仿宋" w:eastAsia="仿宋" w:hAnsi="仿宋" w:hint="eastAsia"/>
          <w:b w:val="0"/>
          <w:spacing w:val="-4"/>
          <w:sz w:val="32"/>
          <w:szCs w:val="32"/>
        </w:rPr>
        <w:t>许业平</w:t>
      </w:r>
    </w:p>
    <w:p w:rsidR="00236ED5" w:rsidRPr="009B782F" w:rsidRDefault="00301EA9" w:rsidP="0055603B">
      <w:pPr>
        <w:spacing w:line="540" w:lineRule="exact"/>
        <w:ind w:firstLine="567"/>
        <w:rPr>
          <w:rStyle w:val="a8"/>
          <w:rFonts w:ascii="仿宋" w:eastAsia="仿宋" w:hAnsi="仿宋"/>
          <w:b w:val="0"/>
          <w:spacing w:val="-4"/>
          <w:sz w:val="32"/>
          <w:szCs w:val="32"/>
        </w:rPr>
      </w:pPr>
      <w:r w:rsidRPr="0055603B">
        <w:rPr>
          <w:rStyle w:val="a8"/>
          <w:rFonts w:ascii="仿宋" w:eastAsia="仿宋" w:hAnsi="仿宋" w:hint="eastAsia"/>
          <w:b w:val="0"/>
          <w:spacing w:val="-4"/>
          <w:sz w:val="32"/>
          <w:szCs w:val="32"/>
        </w:rPr>
        <w:t>填报时间：</w:t>
      </w:r>
      <w:r w:rsidRPr="0055603B">
        <w:rPr>
          <w:rStyle w:val="a8"/>
          <w:rFonts w:ascii="仿宋" w:eastAsia="仿宋" w:hAnsi="仿宋" w:hint="eastAsia"/>
          <w:b w:val="0"/>
          <w:spacing w:val="-4"/>
          <w:sz w:val="32"/>
          <w:szCs w:val="32"/>
        </w:rPr>
        <w:t>20</w:t>
      </w:r>
      <w:r w:rsidRPr="009B782F">
        <w:rPr>
          <w:rStyle w:val="a8"/>
          <w:rFonts w:ascii="仿宋" w:eastAsia="仿宋" w:hAnsi="仿宋" w:hint="eastAsia"/>
          <w:b w:val="0"/>
          <w:spacing w:val="-4"/>
          <w:sz w:val="32"/>
          <w:szCs w:val="32"/>
        </w:rPr>
        <w:t>25</w:t>
      </w:r>
      <w:r w:rsidRPr="009B782F">
        <w:rPr>
          <w:rStyle w:val="a8"/>
          <w:rFonts w:ascii="仿宋" w:eastAsia="仿宋" w:hAnsi="仿宋" w:hint="eastAsia"/>
          <w:b w:val="0"/>
          <w:spacing w:val="-4"/>
          <w:sz w:val="32"/>
          <w:szCs w:val="32"/>
        </w:rPr>
        <w:t>年</w:t>
      </w:r>
      <w:r w:rsidRPr="009B782F">
        <w:rPr>
          <w:rStyle w:val="a8"/>
          <w:rFonts w:ascii="仿宋" w:eastAsia="仿宋" w:hAnsi="仿宋" w:hint="eastAsia"/>
          <w:b w:val="0"/>
          <w:spacing w:val="-4"/>
          <w:sz w:val="32"/>
          <w:szCs w:val="32"/>
        </w:rPr>
        <w:t>03</w:t>
      </w:r>
      <w:r w:rsidRPr="009B782F">
        <w:rPr>
          <w:rStyle w:val="a8"/>
          <w:rFonts w:ascii="仿宋" w:eastAsia="仿宋" w:hAnsi="仿宋" w:hint="eastAsia"/>
          <w:b w:val="0"/>
          <w:spacing w:val="-4"/>
          <w:sz w:val="32"/>
          <w:szCs w:val="32"/>
        </w:rPr>
        <w:t>月</w:t>
      </w:r>
      <w:r w:rsidRPr="009B782F">
        <w:rPr>
          <w:rStyle w:val="a8"/>
          <w:rFonts w:ascii="仿宋" w:eastAsia="仿宋" w:hAnsi="仿宋" w:hint="eastAsia"/>
          <w:b w:val="0"/>
          <w:spacing w:val="-4"/>
          <w:sz w:val="32"/>
          <w:szCs w:val="32"/>
        </w:rPr>
        <w:t>17</w:t>
      </w:r>
      <w:r w:rsidRPr="009B782F">
        <w:rPr>
          <w:rStyle w:val="a8"/>
          <w:rFonts w:ascii="仿宋" w:eastAsia="仿宋" w:hAnsi="仿宋" w:hint="eastAsia"/>
          <w:b w:val="0"/>
          <w:spacing w:val="-4"/>
          <w:sz w:val="32"/>
          <w:szCs w:val="32"/>
        </w:rPr>
        <w:t>日</w:t>
      </w:r>
    </w:p>
    <w:p w:rsidR="00236ED5" w:rsidRDefault="00236ED5">
      <w:pPr>
        <w:spacing w:line="700" w:lineRule="exact"/>
        <w:ind w:firstLineChars="236" w:firstLine="708"/>
        <w:jc w:val="left"/>
        <w:rPr>
          <w:rFonts w:eastAsia="仿宋_GB2312" w:hAnsi="宋体" w:cs="宋体"/>
          <w:kern w:val="0"/>
          <w:sz w:val="30"/>
          <w:szCs w:val="30"/>
        </w:rPr>
      </w:pPr>
    </w:p>
    <w:p w:rsidR="00236ED5" w:rsidRDefault="00236ED5">
      <w:pPr>
        <w:spacing w:line="540" w:lineRule="exact"/>
        <w:rPr>
          <w:rStyle w:val="a8"/>
          <w:rFonts w:ascii="黑体" w:eastAsia="黑体" w:hAnsi="黑体"/>
          <w:b w:val="0"/>
          <w:spacing w:val="-4"/>
          <w:sz w:val="32"/>
          <w:szCs w:val="32"/>
        </w:rPr>
      </w:pPr>
    </w:p>
    <w:p w:rsidR="00236ED5" w:rsidRDefault="00301EA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236ED5" w:rsidRPr="00AC183C" w:rsidRDefault="00301EA9">
      <w:pPr>
        <w:spacing w:line="540" w:lineRule="exact"/>
        <w:ind w:firstLine="567"/>
        <w:rPr>
          <w:rStyle w:val="a8"/>
          <w:rFonts w:ascii="仿宋" w:eastAsia="仿宋" w:hAnsi="仿宋"/>
          <w:b w:val="0"/>
          <w:spacing w:val="-4"/>
          <w:sz w:val="32"/>
          <w:szCs w:val="32"/>
        </w:rPr>
      </w:pPr>
      <w:r w:rsidRPr="00AC183C">
        <w:rPr>
          <w:rStyle w:val="a8"/>
          <w:rFonts w:ascii="仿宋" w:eastAsia="仿宋" w:hAnsi="仿宋" w:hint="eastAsia"/>
          <w:b w:val="0"/>
          <w:spacing w:val="-4"/>
          <w:sz w:val="32"/>
          <w:szCs w:val="32"/>
        </w:rPr>
        <w:lastRenderedPageBreak/>
        <w:t>（一）项目概况。包括项目背景、主要内容及实施情况、资金投入和使用情况等。</w:t>
      </w:r>
    </w:p>
    <w:p w:rsidR="00236ED5" w:rsidRPr="00AC183C" w:rsidRDefault="00301EA9">
      <w:pPr>
        <w:spacing w:line="540" w:lineRule="exact"/>
        <w:ind w:firstLine="567"/>
        <w:rPr>
          <w:rStyle w:val="a8"/>
          <w:rFonts w:ascii="仿宋" w:eastAsia="仿宋" w:hAnsi="仿宋"/>
          <w:b w:val="0"/>
          <w:spacing w:val="-4"/>
          <w:sz w:val="32"/>
          <w:szCs w:val="32"/>
        </w:rPr>
      </w:pPr>
      <w:r w:rsidRPr="00AC183C">
        <w:rPr>
          <w:rStyle w:val="a8"/>
          <w:rFonts w:ascii="仿宋" w:eastAsia="仿宋" w:hAnsi="仿宋" w:hint="eastAsia"/>
          <w:b w:val="0"/>
          <w:spacing w:val="-4"/>
          <w:sz w:val="32"/>
          <w:szCs w:val="32"/>
        </w:rPr>
        <w:t>1.</w:t>
      </w:r>
      <w:r w:rsidRPr="00AC183C">
        <w:rPr>
          <w:rStyle w:val="a8"/>
          <w:rFonts w:ascii="仿宋" w:eastAsia="仿宋" w:hAnsi="仿宋" w:hint="eastAsia"/>
          <w:b w:val="0"/>
          <w:spacing w:val="-4"/>
          <w:sz w:val="32"/>
          <w:szCs w:val="32"/>
        </w:rPr>
        <w:t>项目背景</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新疆维吾尔自治区工商业联合会是以非公有制企业和非公有制</w:t>
      </w:r>
      <w:proofErr w:type="gramStart"/>
      <w:r w:rsidRPr="00AC183C">
        <w:rPr>
          <w:rStyle w:val="a8"/>
          <w:rFonts w:ascii="仿宋" w:eastAsia="仿宋" w:hAnsi="仿宋" w:hint="eastAsia"/>
          <w:b w:val="0"/>
          <w:spacing w:val="-4"/>
          <w:sz w:val="32"/>
          <w:szCs w:val="32"/>
        </w:rPr>
        <w:t>经济人</w:t>
      </w:r>
      <w:proofErr w:type="gramEnd"/>
      <w:r w:rsidRPr="00AC183C">
        <w:rPr>
          <w:rStyle w:val="a8"/>
          <w:rFonts w:ascii="仿宋" w:eastAsia="仿宋" w:hAnsi="仿宋" w:hint="eastAsia"/>
          <w:b w:val="0"/>
          <w:spacing w:val="-4"/>
          <w:sz w:val="32"/>
          <w:szCs w:val="32"/>
        </w:rPr>
        <w:t>士为主体的人民团体和商会组织，是党和政府联系非公有制</w:t>
      </w:r>
      <w:proofErr w:type="gramStart"/>
      <w:r w:rsidRPr="00AC183C">
        <w:rPr>
          <w:rStyle w:val="a8"/>
          <w:rFonts w:ascii="仿宋" w:eastAsia="仿宋" w:hAnsi="仿宋" w:hint="eastAsia"/>
          <w:b w:val="0"/>
          <w:spacing w:val="-4"/>
          <w:sz w:val="32"/>
          <w:szCs w:val="32"/>
        </w:rPr>
        <w:t>经济人</w:t>
      </w:r>
      <w:proofErr w:type="gramEnd"/>
      <w:r w:rsidRPr="00AC183C">
        <w:rPr>
          <w:rStyle w:val="a8"/>
          <w:rFonts w:ascii="仿宋" w:eastAsia="仿宋" w:hAnsi="仿宋" w:hint="eastAsia"/>
          <w:b w:val="0"/>
          <w:spacing w:val="-4"/>
          <w:sz w:val="32"/>
          <w:szCs w:val="32"/>
        </w:rPr>
        <w:t>士的桥梁纽带，是政府管理和服务非公有制经济的助手，承担着引导私营经济发展、参政议政的职能，是中国人民政治协商会议的重要组成部分，是党的统一战线工作和经济工作的重要内容，是中国特色社会主义事业的重要组成部分。</w:t>
      </w:r>
      <w:r w:rsidRPr="00AC183C">
        <w:rPr>
          <w:rStyle w:val="a8"/>
          <w:rFonts w:ascii="仿宋" w:eastAsia="仿宋" w:hAnsi="仿宋" w:hint="eastAsia"/>
          <w:b w:val="0"/>
          <w:spacing w:val="-4"/>
          <w:sz w:val="32"/>
          <w:szCs w:val="32"/>
        </w:rPr>
        <w:br/>
      </w:r>
      <w:r w:rsidR="00E6356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自治区工商联为树立新发展理念，紧紧围绕中心服务大局，牢牢把握“两个健康”主题，充分发挥工商联的职能作用，化供给侧结构性改革，实现经济高质量发展，迫切需要民营企业加快转型升级，提高民营企业</w:t>
      </w:r>
      <w:r w:rsidRPr="00AC183C">
        <w:rPr>
          <w:rStyle w:val="a8"/>
          <w:rFonts w:ascii="仿宋" w:eastAsia="仿宋" w:hAnsi="仿宋" w:hint="eastAsia"/>
          <w:b w:val="0"/>
          <w:spacing w:val="-4"/>
          <w:sz w:val="32"/>
          <w:szCs w:val="32"/>
        </w:rPr>
        <w:t>家队伍整体素质。加强民营经济统战工作，有利于引导民营</w:t>
      </w:r>
      <w:proofErr w:type="gramStart"/>
      <w:r w:rsidRPr="00AC183C">
        <w:rPr>
          <w:rStyle w:val="a8"/>
          <w:rFonts w:ascii="仿宋" w:eastAsia="仿宋" w:hAnsi="仿宋" w:hint="eastAsia"/>
          <w:b w:val="0"/>
          <w:spacing w:val="-4"/>
          <w:sz w:val="32"/>
          <w:szCs w:val="32"/>
        </w:rPr>
        <w:t>经济人</w:t>
      </w:r>
      <w:proofErr w:type="gramEnd"/>
      <w:r w:rsidRPr="00AC183C">
        <w:rPr>
          <w:rStyle w:val="a8"/>
          <w:rFonts w:ascii="仿宋" w:eastAsia="仿宋" w:hAnsi="仿宋" w:hint="eastAsia"/>
          <w:b w:val="0"/>
          <w:spacing w:val="-4"/>
          <w:sz w:val="32"/>
          <w:szCs w:val="32"/>
        </w:rPr>
        <w:t>士坚定发展信心、提高创新能力，鼓励支持民营企业转变发展方式、调整产业结构、转换增长动力，推动民营经济更好发展。贯彻落实自治区党委、人民政府各项工作部署要求，团结引导全区工商联系统和广大非公有制</w:t>
      </w:r>
      <w:proofErr w:type="gramStart"/>
      <w:r w:rsidRPr="00AC183C">
        <w:rPr>
          <w:rStyle w:val="a8"/>
          <w:rFonts w:ascii="仿宋" w:eastAsia="仿宋" w:hAnsi="仿宋" w:hint="eastAsia"/>
          <w:b w:val="0"/>
          <w:spacing w:val="-4"/>
          <w:sz w:val="32"/>
          <w:szCs w:val="32"/>
        </w:rPr>
        <w:t>经济人</w:t>
      </w:r>
      <w:proofErr w:type="gramEnd"/>
      <w:r w:rsidRPr="00AC183C">
        <w:rPr>
          <w:rStyle w:val="a8"/>
          <w:rFonts w:ascii="仿宋" w:eastAsia="仿宋" w:hAnsi="仿宋" w:hint="eastAsia"/>
          <w:b w:val="0"/>
          <w:spacing w:val="-4"/>
          <w:sz w:val="32"/>
          <w:szCs w:val="32"/>
        </w:rPr>
        <w:t>士，大力促进非公有制经济健康发展和非公有制</w:t>
      </w:r>
      <w:proofErr w:type="gramStart"/>
      <w:r w:rsidRPr="00AC183C">
        <w:rPr>
          <w:rStyle w:val="a8"/>
          <w:rFonts w:ascii="仿宋" w:eastAsia="仿宋" w:hAnsi="仿宋" w:hint="eastAsia"/>
          <w:b w:val="0"/>
          <w:spacing w:val="-4"/>
          <w:sz w:val="32"/>
          <w:szCs w:val="32"/>
        </w:rPr>
        <w:t>经济人士健康</w:t>
      </w:r>
      <w:proofErr w:type="gramEnd"/>
      <w:r w:rsidRPr="00AC183C">
        <w:rPr>
          <w:rStyle w:val="a8"/>
          <w:rFonts w:ascii="仿宋" w:eastAsia="仿宋" w:hAnsi="仿宋" w:hint="eastAsia"/>
          <w:b w:val="0"/>
          <w:spacing w:val="-4"/>
          <w:sz w:val="32"/>
          <w:szCs w:val="32"/>
        </w:rPr>
        <w:t>成长、工商联事业健康发展和工商联干部职工健康成长。</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2.</w:t>
      </w:r>
      <w:r w:rsidRPr="00AC183C">
        <w:rPr>
          <w:rStyle w:val="a8"/>
          <w:rFonts w:ascii="仿宋" w:eastAsia="仿宋" w:hAnsi="仿宋" w:hint="eastAsia"/>
          <w:b w:val="0"/>
          <w:spacing w:val="-4"/>
          <w:sz w:val="32"/>
          <w:szCs w:val="32"/>
        </w:rPr>
        <w:t>主要内容及实施情况</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强化民营</w:t>
      </w:r>
      <w:proofErr w:type="gramStart"/>
      <w:r w:rsidRPr="00AC183C">
        <w:rPr>
          <w:rStyle w:val="a8"/>
          <w:rFonts w:ascii="仿宋" w:eastAsia="仿宋" w:hAnsi="仿宋" w:hint="eastAsia"/>
          <w:b w:val="0"/>
          <w:spacing w:val="-4"/>
          <w:sz w:val="32"/>
          <w:szCs w:val="32"/>
        </w:rPr>
        <w:t>经济人</w:t>
      </w:r>
      <w:proofErr w:type="gramEnd"/>
      <w:r w:rsidRPr="00AC183C">
        <w:rPr>
          <w:rStyle w:val="a8"/>
          <w:rFonts w:ascii="仿宋" w:eastAsia="仿宋" w:hAnsi="仿宋" w:hint="eastAsia"/>
          <w:b w:val="0"/>
          <w:spacing w:val="-4"/>
          <w:sz w:val="32"/>
          <w:szCs w:val="32"/>
        </w:rPr>
        <w:t>士思想政治引领。开展“党的二十届三中全会和自治区党委十届十二次全会精神”宣讲。领导带头走进商会企业和基层，开展形</w:t>
      </w:r>
      <w:r w:rsidRPr="00AC183C">
        <w:rPr>
          <w:rStyle w:val="a8"/>
          <w:rFonts w:ascii="仿宋" w:eastAsia="仿宋" w:hAnsi="仿宋" w:hint="eastAsia"/>
          <w:b w:val="0"/>
          <w:spacing w:val="-4"/>
          <w:sz w:val="32"/>
          <w:szCs w:val="32"/>
        </w:rPr>
        <w:t>势政策解读。“新疆工商联”</w:t>
      </w:r>
      <w:proofErr w:type="gramStart"/>
      <w:r w:rsidRPr="00AC183C">
        <w:rPr>
          <w:rStyle w:val="a8"/>
          <w:rFonts w:ascii="仿宋" w:eastAsia="仿宋" w:hAnsi="仿宋" w:hint="eastAsia"/>
          <w:b w:val="0"/>
          <w:spacing w:val="-4"/>
          <w:sz w:val="32"/>
          <w:szCs w:val="32"/>
        </w:rPr>
        <w:t>微信公众</w:t>
      </w:r>
      <w:r w:rsidRPr="00AC183C">
        <w:rPr>
          <w:rStyle w:val="a8"/>
          <w:rFonts w:ascii="仿宋" w:eastAsia="仿宋" w:hAnsi="仿宋" w:hint="eastAsia"/>
          <w:b w:val="0"/>
          <w:spacing w:val="-4"/>
          <w:sz w:val="32"/>
          <w:szCs w:val="32"/>
        </w:rPr>
        <w:lastRenderedPageBreak/>
        <w:t>号</w:t>
      </w:r>
      <w:proofErr w:type="gramEnd"/>
      <w:r w:rsidRPr="00AC183C">
        <w:rPr>
          <w:rStyle w:val="a8"/>
          <w:rFonts w:ascii="仿宋" w:eastAsia="仿宋" w:hAnsi="仿宋" w:hint="eastAsia"/>
          <w:b w:val="0"/>
          <w:spacing w:val="-4"/>
          <w:sz w:val="32"/>
          <w:szCs w:val="32"/>
        </w:rPr>
        <w:t>专栏刊发工商联商会负责人和民营</w:t>
      </w:r>
      <w:proofErr w:type="gramStart"/>
      <w:r w:rsidRPr="00AC183C">
        <w:rPr>
          <w:rStyle w:val="a8"/>
          <w:rFonts w:ascii="仿宋" w:eastAsia="仿宋" w:hAnsi="仿宋" w:hint="eastAsia"/>
          <w:b w:val="0"/>
          <w:spacing w:val="-4"/>
          <w:sz w:val="32"/>
          <w:szCs w:val="32"/>
        </w:rPr>
        <w:t>经济人</w:t>
      </w:r>
      <w:proofErr w:type="gramEnd"/>
      <w:r w:rsidRPr="00AC183C">
        <w:rPr>
          <w:rStyle w:val="a8"/>
          <w:rFonts w:ascii="仿宋" w:eastAsia="仿宋" w:hAnsi="仿宋" w:hint="eastAsia"/>
          <w:b w:val="0"/>
          <w:spacing w:val="-4"/>
          <w:sz w:val="32"/>
          <w:szCs w:val="32"/>
        </w:rPr>
        <w:t>士谈感想</w:t>
      </w:r>
      <w:r w:rsidRPr="00AC183C">
        <w:rPr>
          <w:rStyle w:val="a8"/>
          <w:rFonts w:ascii="仿宋" w:eastAsia="仿宋" w:hAnsi="仿宋" w:hint="eastAsia"/>
          <w:b w:val="0"/>
          <w:spacing w:val="-4"/>
          <w:sz w:val="32"/>
          <w:szCs w:val="32"/>
        </w:rPr>
        <w:t>5</w:t>
      </w:r>
      <w:r w:rsidRPr="00AC183C">
        <w:rPr>
          <w:rStyle w:val="a8"/>
          <w:rFonts w:ascii="仿宋" w:eastAsia="仿宋" w:hAnsi="仿宋" w:hint="eastAsia"/>
          <w:b w:val="0"/>
          <w:spacing w:val="-4"/>
          <w:sz w:val="32"/>
          <w:szCs w:val="32"/>
        </w:rPr>
        <w:t>个系列</w:t>
      </w:r>
      <w:r w:rsidRPr="00AC183C">
        <w:rPr>
          <w:rStyle w:val="a8"/>
          <w:rFonts w:ascii="仿宋" w:eastAsia="仿宋" w:hAnsi="仿宋" w:hint="eastAsia"/>
          <w:b w:val="0"/>
          <w:spacing w:val="-4"/>
          <w:sz w:val="32"/>
          <w:szCs w:val="32"/>
        </w:rPr>
        <w:t>16</w:t>
      </w:r>
      <w:r w:rsidRPr="00AC183C">
        <w:rPr>
          <w:rStyle w:val="a8"/>
          <w:rFonts w:ascii="仿宋" w:eastAsia="仿宋" w:hAnsi="仿宋" w:hint="eastAsia"/>
          <w:b w:val="0"/>
          <w:spacing w:val="-4"/>
          <w:sz w:val="32"/>
          <w:szCs w:val="32"/>
        </w:rPr>
        <w:t>期。开展民营</w:t>
      </w:r>
      <w:proofErr w:type="gramStart"/>
      <w:r w:rsidRPr="00AC183C">
        <w:rPr>
          <w:rStyle w:val="a8"/>
          <w:rFonts w:ascii="仿宋" w:eastAsia="仿宋" w:hAnsi="仿宋" w:hint="eastAsia"/>
          <w:b w:val="0"/>
          <w:spacing w:val="-4"/>
          <w:sz w:val="32"/>
          <w:szCs w:val="32"/>
        </w:rPr>
        <w:t>经济人士理想</w:t>
      </w:r>
      <w:proofErr w:type="gramEnd"/>
      <w:r w:rsidRPr="00AC183C">
        <w:rPr>
          <w:rStyle w:val="a8"/>
          <w:rFonts w:ascii="仿宋" w:eastAsia="仿宋" w:hAnsi="仿宋" w:hint="eastAsia"/>
          <w:b w:val="0"/>
          <w:spacing w:val="-4"/>
          <w:sz w:val="32"/>
          <w:szCs w:val="32"/>
        </w:rPr>
        <w:t>信念教育。宣传民营经济领域先进典型。助力优化营商环境。一是助力政策措施落实。参与全面深化改革。三是开展议政建言和民主监督。助力优化法治化营商环境。</w:t>
      </w:r>
      <w:r w:rsidRPr="00AC183C">
        <w:rPr>
          <w:rStyle w:val="a8"/>
          <w:rFonts w:ascii="仿宋" w:eastAsia="仿宋" w:hAnsi="仿宋" w:hint="eastAsia"/>
          <w:b w:val="0"/>
          <w:spacing w:val="-4"/>
          <w:sz w:val="32"/>
          <w:szCs w:val="32"/>
        </w:rPr>
        <w:br/>
      </w:r>
      <w:r w:rsidR="00E6356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积极</w:t>
      </w:r>
      <w:proofErr w:type="gramStart"/>
      <w:r w:rsidRPr="00AC183C">
        <w:rPr>
          <w:rStyle w:val="a8"/>
          <w:rFonts w:ascii="仿宋" w:eastAsia="仿宋" w:hAnsi="仿宋" w:hint="eastAsia"/>
          <w:b w:val="0"/>
          <w:spacing w:val="-4"/>
          <w:sz w:val="32"/>
          <w:szCs w:val="32"/>
        </w:rPr>
        <w:t>搭建政银企</w:t>
      </w:r>
      <w:proofErr w:type="gramEnd"/>
      <w:r w:rsidRPr="00AC183C">
        <w:rPr>
          <w:rStyle w:val="a8"/>
          <w:rFonts w:ascii="仿宋" w:eastAsia="仿宋" w:hAnsi="仿宋" w:hint="eastAsia"/>
          <w:b w:val="0"/>
          <w:spacing w:val="-4"/>
          <w:sz w:val="32"/>
          <w:szCs w:val="32"/>
        </w:rPr>
        <w:t>沟通服务平台。推动落实自治区领导联系民营企业、商协会制度。搭建政企沟通平台。加强与金融监管部门和金融机构的联系协作。引导企业履行社会责任。推进“万企兴万村”行动。推进“民营企业进边疆”活动。开展消费帮扶。引导民营企业开展慈善救助活动。</w:t>
      </w:r>
      <w:r w:rsidRPr="00AC183C">
        <w:rPr>
          <w:rStyle w:val="a8"/>
          <w:rFonts w:ascii="仿宋" w:eastAsia="仿宋" w:hAnsi="仿宋" w:hint="eastAsia"/>
          <w:b w:val="0"/>
          <w:spacing w:val="-4"/>
          <w:sz w:val="32"/>
          <w:szCs w:val="32"/>
        </w:rPr>
        <w:t>开展</w:t>
      </w:r>
      <w:proofErr w:type="gramStart"/>
      <w:r w:rsidRPr="00AC183C">
        <w:rPr>
          <w:rStyle w:val="a8"/>
          <w:rFonts w:ascii="仿宋" w:eastAsia="仿宋" w:hAnsi="仿宋" w:hint="eastAsia"/>
          <w:b w:val="0"/>
          <w:spacing w:val="-4"/>
          <w:sz w:val="32"/>
          <w:szCs w:val="32"/>
        </w:rPr>
        <w:t>稳岗拓岗促</w:t>
      </w:r>
      <w:proofErr w:type="gramEnd"/>
      <w:r w:rsidRPr="00AC183C">
        <w:rPr>
          <w:rStyle w:val="a8"/>
          <w:rFonts w:ascii="仿宋" w:eastAsia="仿宋" w:hAnsi="仿宋" w:hint="eastAsia"/>
          <w:b w:val="0"/>
          <w:spacing w:val="-4"/>
          <w:sz w:val="32"/>
          <w:szCs w:val="32"/>
        </w:rPr>
        <w:t>就业活动。推动构建和谐劳动关系。持续加强工商联商会建设。推进基层工商联组织建设。推进工商联会员提</w:t>
      </w:r>
      <w:proofErr w:type="gramStart"/>
      <w:r w:rsidRPr="00AC183C">
        <w:rPr>
          <w:rStyle w:val="a8"/>
          <w:rFonts w:ascii="仿宋" w:eastAsia="仿宋" w:hAnsi="仿宋" w:hint="eastAsia"/>
          <w:b w:val="0"/>
          <w:spacing w:val="-4"/>
          <w:sz w:val="32"/>
          <w:szCs w:val="32"/>
        </w:rPr>
        <w:t>质扩面</w:t>
      </w:r>
      <w:proofErr w:type="gramEnd"/>
      <w:r w:rsidRPr="00AC183C">
        <w:rPr>
          <w:rStyle w:val="a8"/>
          <w:rFonts w:ascii="仿宋" w:eastAsia="仿宋" w:hAnsi="仿宋" w:hint="eastAsia"/>
          <w:b w:val="0"/>
          <w:spacing w:val="-4"/>
          <w:sz w:val="32"/>
          <w:szCs w:val="32"/>
        </w:rPr>
        <w:t>。不断扩大商会组织覆盖面。加强工商联商会交流合作。加强自治区工商联自身建设。按照章程召开执常委会议。优化企业家副主席副会长履职效能监督评价。做好机关党建和干部人事管理工作。</w:t>
      </w:r>
      <w:r w:rsidRPr="00AC183C">
        <w:rPr>
          <w:rStyle w:val="a8"/>
          <w:rFonts w:ascii="仿宋" w:eastAsia="仿宋" w:hAnsi="仿宋" w:hint="eastAsia"/>
          <w:b w:val="0"/>
          <w:spacing w:val="-4"/>
          <w:sz w:val="32"/>
          <w:szCs w:val="32"/>
        </w:rPr>
        <w:br/>
      </w:r>
      <w:r w:rsidR="00E6356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助力做好企业舆情研判和风险处置。指导企业提升应对负面舆情的能力。鼓励支持企业“走出去”。加强与境内</w:t>
      </w:r>
      <w:proofErr w:type="gramStart"/>
      <w:r w:rsidRPr="00AC183C">
        <w:rPr>
          <w:rStyle w:val="a8"/>
          <w:rFonts w:ascii="仿宋" w:eastAsia="仿宋" w:hAnsi="仿宋" w:hint="eastAsia"/>
          <w:b w:val="0"/>
          <w:spacing w:val="-4"/>
          <w:sz w:val="32"/>
          <w:szCs w:val="32"/>
        </w:rPr>
        <w:t>外工商</w:t>
      </w:r>
      <w:proofErr w:type="gramEnd"/>
      <w:r w:rsidRPr="00AC183C">
        <w:rPr>
          <w:rStyle w:val="a8"/>
          <w:rFonts w:ascii="仿宋" w:eastAsia="仿宋" w:hAnsi="仿宋" w:hint="eastAsia"/>
          <w:b w:val="0"/>
          <w:spacing w:val="-4"/>
          <w:sz w:val="32"/>
          <w:szCs w:val="32"/>
        </w:rPr>
        <w:t>社团的联系。引导企业“走出去”。组织企业参加展销会。助力企业创新发展。一是推动企业产业化发展。结合“九大产业集群”建设</w:t>
      </w:r>
      <w:r w:rsidRPr="00AC183C">
        <w:rPr>
          <w:rStyle w:val="a8"/>
          <w:rFonts w:ascii="仿宋" w:eastAsia="仿宋" w:hAnsi="仿宋" w:hint="eastAsia"/>
          <w:b w:val="0"/>
          <w:spacing w:val="-4"/>
          <w:sz w:val="32"/>
          <w:szCs w:val="32"/>
        </w:rPr>
        <w:t>，收集各重点产业</w:t>
      </w:r>
      <w:proofErr w:type="gramStart"/>
      <w:r w:rsidRPr="00AC183C">
        <w:rPr>
          <w:rStyle w:val="a8"/>
          <w:rFonts w:ascii="仿宋" w:eastAsia="仿宋" w:hAnsi="仿宋" w:hint="eastAsia"/>
          <w:b w:val="0"/>
          <w:spacing w:val="-4"/>
          <w:sz w:val="32"/>
          <w:szCs w:val="32"/>
        </w:rPr>
        <w:t>链企业</w:t>
      </w:r>
      <w:proofErr w:type="gramEnd"/>
      <w:r w:rsidRPr="00AC183C">
        <w:rPr>
          <w:rStyle w:val="a8"/>
          <w:rFonts w:ascii="仿宋" w:eastAsia="仿宋" w:hAnsi="仿宋" w:hint="eastAsia"/>
          <w:b w:val="0"/>
          <w:spacing w:val="-4"/>
          <w:sz w:val="32"/>
          <w:szCs w:val="32"/>
        </w:rPr>
        <w:t>名单，建立典型民营企业库。二是开展企业数字化转型工作。组织</w:t>
      </w:r>
      <w:r w:rsidRPr="00AC183C">
        <w:rPr>
          <w:rStyle w:val="a8"/>
          <w:rFonts w:ascii="仿宋" w:eastAsia="仿宋" w:hAnsi="仿宋" w:hint="eastAsia"/>
          <w:b w:val="0"/>
          <w:spacing w:val="-4"/>
          <w:sz w:val="32"/>
          <w:szCs w:val="32"/>
        </w:rPr>
        <w:t>30</w:t>
      </w:r>
      <w:r w:rsidRPr="00AC183C">
        <w:rPr>
          <w:rStyle w:val="a8"/>
          <w:rFonts w:ascii="仿宋" w:eastAsia="仿宋" w:hAnsi="仿宋" w:hint="eastAsia"/>
          <w:b w:val="0"/>
          <w:spacing w:val="-4"/>
          <w:sz w:val="32"/>
          <w:szCs w:val="32"/>
        </w:rPr>
        <w:t>名商协会、企业家代表参加全国工商联</w:t>
      </w:r>
      <w:r w:rsidRPr="00AC183C">
        <w:rPr>
          <w:rStyle w:val="a8"/>
          <w:rFonts w:ascii="仿宋" w:eastAsia="仿宋" w:hAnsi="仿宋" w:hint="eastAsia"/>
          <w:b w:val="0"/>
          <w:spacing w:val="-4"/>
          <w:sz w:val="32"/>
          <w:szCs w:val="32"/>
        </w:rPr>
        <w:t>2024</w:t>
      </w:r>
      <w:r w:rsidRPr="00AC183C">
        <w:rPr>
          <w:rStyle w:val="a8"/>
          <w:rFonts w:ascii="仿宋" w:eastAsia="仿宋" w:hAnsi="仿宋" w:hint="eastAsia"/>
          <w:b w:val="0"/>
          <w:spacing w:val="-4"/>
          <w:sz w:val="32"/>
          <w:szCs w:val="32"/>
        </w:rPr>
        <w:t>民营企业数字化转型视频工作会。三是推进企业科技、产业创新。</w:t>
      </w:r>
      <w:r w:rsidRPr="00AC183C">
        <w:rPr>
          <w:rStyle w:val="a8"/>
          <w:rFonts w:ascii="仿宋" w:eastAsia="仿宋" w:hAnsi="仿宋" w:hint="eastAsia"/>
          <w:b w:val="0"/>
          <w:spacing w:val="-4"/>
          <w:sz w:val="32"/>
          <w:szCs w:val="32"/>
        </w:rPr>
        <w:t>4.</w:t>
      </w:r>
      <w:r w:rsidRPr="00AC183C">
        <w:rPr>
          <w:rStyle w:val="a8"/>
          <w:rFonts w:ascii="仿宋" w:eastAsia="仿宋" w:hAnsi="仿宋" w:hint="eastAsia"/>
          <w:b w:val="0"/>
          <w:spacing w:val="-4"/>
          <w:sz w:val="32"/>
          <w:szCs w:val="32"/>
        </w:rPr>
        <w:t>健全工商联与公检法司等部门的沟通联系机制，发挥“警官联络室”“检察联络室”“法官联络室”作用。</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lastRenderedPageBreak/>
        <w:t xml:space="preserve">    </w:t>
      </w:r>
      <w:r w:rsidRPr="00AC183C">
        <w:rPr>
          <w:rStyle w:val="a8"/>
          <w:rFonts w:ascii="仿宋" w:eastAsia="仿宋" w:hAnsi="仿宋" w:hint="eastAsia"/>
          <w:b w:val="0"/>
          <w:spacing w:val="-4"/>
          <w:sz w:val="32"/>
          <w:szCs w:val="32"/>
        </w:rPr>
        <w:t>深入推进工商联商会改革。推进工商联商会改革。扩大工商联组织和工作覆盖面。举办全区工商联主席、党组书记</w:t>
      </w:r>
      <w:proofErr w:type="gramStart"/>
      <w:r w:rsidRPr="00AC183C">
        <w:rPr>
          <w:rStyle w:val="a8"/>
          <w:rFonts w:ascii="仿宋" w:eastAsia="仿宋" w:hAnsi="仿宋" w:hint="eastAsia"/>
          <w:b w:val="0"/>
          <w:spacing w:val="-4"/>
          <w:sz w:val="32"/>
          <w:szCs w:val="32"/>
        </w:rPr>
        <w:t>履</w:t>
      </w:r>
      <w:proofErr w:type="gramEnd"/>
      <w:r w:rsidRPr="00AC183C">
        <w:rPr>
          <w:rStyle w:val="a8"/>
          <w:rFonts w:ascii="仿宋" w:eastAsia="仿宋" w:hAnsi="仿宋" w:hint="eastAsia"/>
          <w:b w:val="0"/>
          <w:spacing w:val="-4"/>
          <w:sz w:val="32"/>
          <w:szCs w:val="32"/>
        </w:rPr>
        <w:t>职能力培训班，推进工商联商会规范化制度化建设。坚持高质量党建引领商会建设高质量发展。推进商会调解工作。组织开展商会调解基层落实</w:t>
      </w:r>
      <w:r w:rsidRPr="00AC183C">
        <w:rPr>
          <w:rStyle w:val="a8"/>
          <w:rFonts w:ascii="仿宋" w:eastAsia="仿宋" w:hAnsi="仿宋" w:hint="eastAsia"/>
          <w:b w:val="0"/>
          <w:spacing w:val="-4"/>
          <w:sz w:val="32"/>
          <w:szCs w:val="32"/>
        </w:rPr>
        <w:t>年活动，力求把问题解决在基层、化解于萌芽。发挥工商联作用，助力企业</w:t>
      </w:r>
      <w:proofErr w:type="gramStart"/>
      <w:r w:rsidRPr="00AC183C">
        <w:rPr>
          <w:rStyle w:val="a8"/>
          <w:rFonts w:ascii="仿宋" w:eastAsia="仿宋" w:hAnsi="仿宋" w:hint="eastAsia"/>
          <w:b w:val="0"/>
          <w:spacing w:val="-4"/>
          <w:sz w:val="32"/>
          <w:szCs w:val="32"/>
        </w:rPr>
        <w:t>纾</w:t>
      </w:r>
      <w:proofErr w:type="gramEnd"/>
      <w:r w:rsidRPr="00AC183C">
        <w:rPr>
          <w:rStyle w:val="a8"/>
          <w:rFonts w:ascii="仿宋" w:eastAsia="仿宋" w:hAnsi="仿宋" w:hint="eastAsia"/>
          <w:b w:val="0"/>
          <w:spacing w:val="-4"/>
          <w:sz w:val="32"/>
          <w:szCs w:val="32"/>
        </w:rPr>
        <w:t>困解难。一是及时向党委、政府及有关部门反映问题。根据有关企业困难诉求反映，深入商会企业调研，走访有关部门，形成《关于我区大型民营企业风险隐患的情况报告》《关于帮助民营企业化解资金风险的建议》《关于落实自治区领导批示要求</w:t>
      </w:r>
      <w:r w:rsidRP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协调推动我区大中型民营企业困难问题解决进展情况的报告》等开设“新商大讲堂”，打造工商联宣讲工作品牌。通过线上线下等方式，邀请专家学者、知名企业家帮助民营企业了解经济形势、把握政策，搭建学习交流平台，推动党的政策宣讲进地县、进</w:t>
      </w:r>
      <w:r w:rsidRPr="00AC183C">
        <w:rPr>
          <w:rStyle w:val="a8"/>
          <w:rFonts w:ascii="仿宋" w:eastAsia="仿宋" w:hAnsi="仿宋" w:hint="eastAsia"/>
          <w:b w:val="0"/>
          <w:spacing w:val="-4"/>
          <w:sz w:val="32"/>
          <w:szCs w:val="32"/>
        </w:rPr>
        <w:t>商会、进企业、进头脑，累计受众</w:t>
      </w:r>
      <w:r w:rsidRPr="00AC183C">
        <w:rPr>
          <w:rStyle w:val="a8"/>
          <w:rFonts w:ascii="仿宋" w:eastAsia="仿宋" w:hAnsi="仿宋" w:hint="eastAsia"/>
          <w:b w:val="0"/>
          <w:spacing w:val="-4"/>
          <w:sz w:val="32"/>
          <w:szCs w:val="32"/>
        </w:rPr>
        <w:t>1</w:t>
      </w:r>
      <w:r w:rsidRPr="00AC183C">
        <w:rPr>
          <w:rStyle w:val="a8"/>
          <w:rFonts w:ascii="仿宋" w:eastAsia="仿宋" w:hAnsi="仿宋" w:hint="eastAsia"/>
          <w:b w:val="0"/>
          <w:spacing w:val="-4"/>
          <w:sz w:val="32"/>
          <w:szCs w:val="32"/>
        </w:rPr>
        <w:t>万余人次。搭建提升经贸合作平台，助推经济高质量发展。落实全国工商联、自治区党委政府工作部署，充分利用</w:t>
      </w:r>
      <w:proofErr w:type="gramStart"/>
      <w:r w:rsidRPr="00AC183C">
        <w:rPr>
          <w:rStyle w:val="a8"/>
          <w:rFonts w:ascii="仿宋" w:eastAsia="仿宋" w:hAnsi="仿宋" w:hint="eastAsia"/>
          <w:b w:val="0"/>
          <w:spacing w:val="-4"/>
          <w:sz w:val="32"/>
          <w:szCs w:val="32"/>
        </w:rPr>
        <w:t>援疆工作</w:t>
      </w:r>
      <w:proofErr w:type="gramEnd"/>
      <w:r w:rsidRPr="00AC183C">
        <w:rPr>
          <w:rStyle w:val="a8"/>
          <w:rFonts w:ascii="仿宋" w:eastAsia="仿宋" w:hAnsi="仿宋" w:hint="eastAsia"/>
          <w:b w:val="0"/>
          <w:spacing w:val="-4"/>
          <w:sz w:val="32"/>
          <w:szCs w:val="32"/>
        </w:rPr>
        <w:t>机制，成功举办</w:t>
      </w:r>
      <w:r w:rsidRPr="00AC183C">
        <w:rPr>
          <w:rStyle w:val="a8"/>
          <w:rFonts w:ascii="仿宋" w:eastAsia="仿宋" w:hAnsi="仿宋" w:hint="eastAsia"/>
          <w:b w:val="0"/>
          <w:spacing w:val="-4"/>
          <w:sz w:val="32"/>
          <w:szCs w:val="32"/>
        </w:rPr>
        <w:t>2024</w:t>
      </w:r>
      <w:r w:rsidRPr="00AC183C">
        <w:rPr>
          <w:rStyle w:val="a8"/>
          <w:rFonts w:ascii="仿宋" w:eastAsia="仿宋" w:hAnsi="仿宋" w:hint="eastAsia"/>
          <w:b w:val="0"/>
          <w:spacing w:val="-4"/>
          <w:sz w:val="32"/>
          <w:szCs w:val="32"/>
        </w:rPr>
        <w:t>“丝路工商发展恳谈会”。自治区领导，全国工商联领导，</w:t>
      </w:r>
      <w:r w:rsidRPr="00AC183C">
        <w:rPr>
          <w:rStyle w:val="a8"/>
          <w:rFonts w:ascii="仿宋" w:eastAsia="仿宋" w:hAnsi="仿宋" w:hint="eastAsia"/>
          <w:b w:val="0"/>
          <w:spacing w:val="-4"/>
          <w:sz w:val="32"/>
          <w:szCs w:val="32"/>
        </w:rPr>
        <w:t>23</w:t>
      </w:r>
      <w:r w:rsidRPr="00AC183C">
        <w:rPr>
          <w:rStyle w:val="a8"/>
          <w:rFonts w:ascii="仿宋" w:eastAsia="仿宋" w:hAnsi="仿宋" w:hint="eastAsia"/>
          <w:b w:val="0"/>
          <w:spacing w:val="-4"/>
          <w:sz w:val="32"/>
          <w:szCs w:val="32"/>
        </w:rPr>
        <w:t>个省市工商联有关负责同志，境内外商协会和企业家代表</w:t>
      </w:r>
      <w:r w:rsidRPr="00AC183C">
        <w:rPr>
          <w:rStyle w:val="a8"/>
          <w:rFonts w:ascii="仿宋" w:eastAsia="仿宋" w:hAnsi="仿宋" w:hint="eastAsia"/>
          <w:b w:val="0"/>
          <w:spacing w:val="-4"/>
          <w:sz w:val="32"/>
          <w:szCs w:val="32"/>
        </w:rPr>
        <w:t>400</w:t>
      </w:r>
      <w:r w:rsidRPr="00AC183C">
        <w:rPr>
          <w:rStyle w:val="a8"/>
          <w:rFonts w:ascii="仿宋" w:eastAsia="仿宋" w:hAnsi="仿宋" w:hint="eastAsia"/>
          <w:b w:val="0"/>
          <w:spacing w:val="-4"/>
          <w:sz w:val="32"/>
          <w:szCs w:val="32"/>
        </w:rPr>
        <w:t>余人参加活动。</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3.</w:t>
      </w:r>
      <w:r w:rsidRPr="00AC183C">
        <w:rPr>
          <w:rStyle w:val="a8"/>
          <w:rFonts w:ascii="仿宋" w:eastAsia="仿宋" w:hAnsi="仿宋" w:hint="eastAsia"/>
          <w:b w:val="0"/>
          <w:spacing w:val="-4"/>
          <w:sz w:val="32"/>
          <w:szCs w:val="32"/>
        </w:rPr>
        <w:t>资金投入和使用情况</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自治区工商联依据《自治区党委、人民政府贯彻落实</w:t>
      </w:r>
      <w:r w:rsidRPr="00AC183C">
        <w:rPr>
          <w:rStyle w:val="a8"/>
          <w:rFonts w:ascii="仿宋" w:eastAsia="仿宋" w:hAnsi="仿宋" w:hint="eastAsia"/>
          <w:b w:val="0"/>
          <w:spacing w:val="-4"/>
          <w:sz w:val="32"/>
          <w:szCs w:val="32"/>
        </w:rPr>
        <w:t>&lt;</w:t>
      </w:r>
      <w:r w:rsidRPr="00AC183C">
        <w:rPr>
          <w:rStyle w:val="a8"/>
          <w:rFonts w:ascii="仿宋" w:eastAsia="仿宋" w:hAnsi="仿宋" w:hint="eastAsia"/>
          <w:b w:val="0"/>
          <w:spacing w:val="-4"/>
          <w:sz w:val="32"/>
          <w:szCs w:val="32"/>
        </w:rPr>
        <w:t>中共中央、国务院关于加强和改进新形势下工商联工作意见</w:t>
      </w:r>
      <w:r w:rsidRPr="00AC183C">
        <w:rPr>
          <w:rStyle w:val="a8"/>
          <w:rFonts w:ascii="仿宋" w:eastAsia="仿宋" w:hAnsi="仿宋" w:hint="eastAsia"/>
          <w:b w:val="0"/>
          <w:spacing w:val="-4"/>
          <w:sz w:val="32"/>
          <w:szCs w:val="32"/>
        </w:rPr>
        <w:t>&gt;</w:t>
      </w:r>
      <w:r w:rsidRPr="00AC183C">
        <w:rPr>
          <w:rStyle w:val="a8"/>
          <w:rFonts w:ascii="仿宋" w:eastAsia="仿宋" w:hAnsi="仿宋" w:hint="eastAsia"/>
          <w:b w:val="0"/>
          <w:spacing w:val="-4"/>
          <w:sz w:val="32"/>
          <w:szCs w:val="32"/>
        </w:rPr>
        <w:t>的实施意见》（新党发［</w:t>
      </w:r>
      <w:r w:rsidRPr="00AC183C">
        <w:rPr>
          <w:rStyle w:val="a8"/>
          <w:rFonts w:ascii="仿宋" w:eastAsia="仿宋" w:hAnsi="仿宋" w:hint="eastAsia"/>
          <w:b w:val="0"/>
          <w:spacing w:val="-4"/>
          <w:sz w:val="32"/>
          <w:szCs w:val="32"/>
        </w:rPr>
        <w:t>2011</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t>26</w:t>
      </w:r>
      <w:r w:rsidRPr="00AC183C">
        <w:rPr>
          <w:rStyle w:val="a8"/>
          <w:rFonts w:ascii="仿宋" w:eastAsia="仿宋" w:hAnsi="仿宋" w:hint="eastAsia"/>
          <w:b w:val="0"/>
          <w:spacing w:val="-4"/>
          <w:sz w:val="32"/>
          <w:szCs w:val="32"/>
        </w:rPr>
        <w:t>号）</w:t>
      </w:r>
      <w:proofErr w:type="gramStart"/>
      <w:r w:rsidRPr="00AC183C">
        <w:rPr>
          <w:rStyle w:val="a8"/>
          <w:rFonts w:ascii="仿宋" w:eastAsia="仿宋" w:hAnsi="仿宋" w:hint="eastAsia"/>
          <w:b w:val="0"/>
          <w:spacing w:val="-4"/>
          <w:sz w:val="32"/>
          <w:szCs w:val="32"/>
        </w:rPr>
        <w:t>》</w:t>
      </w:r>
      <w:proofErr w:type="gramEnd"/>
      <w:r w:rsidRPr="00AC183C">
        <w:rPr>
          <w:rStyle w:val="a8"/>
          <w:rFonts w:ascii="仿宋" w:eastAsia="仿宋" w:hAnsi="仿宋" w:hint="eastAsia"/>
          <w:b w:val="0"/>
          <w:spacing w:val="-4"/>
          <w:sz w:val="32"/>
          <w:szCs w:val="32"/>
        </w:rPr>
        <w:t>、《中共中央、国务院关于加强和改进新形势下工商联工作的</w:t>
      </w:r>
      <w:r w:rsidRPr="00AC183C">
        <w:rPr>
          <w:rStyle w:val="a8"/>
          <w:rFonts w:ascii="仿宋" w:eastAsia="仿宋" w:hAnsi="仿宋" w:hint="eastAsia"/>
          <w:b w:val="0"/>
          <w:spacing w:val="-4"/>
          <w:sz w:val="32"/>
          <w:szCs w:val="32"/>
        </w:rPr>
        <w:t>意见》设立项目支出专项。</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资金投入和使用情况：年初预算资金安排</w:t>
      </w:r>
      <w:r w:rsidRPr="00AC183C">
        <w:rPr>
          <w:rStyle w:val="a8"/>
          <w:rFonts w:ascii="仿宋" w:eastAsia="仿宋" w:hAnsi="仿宋" w:hint="eastAsia"/>
          <w:b w:val="0"/>
          <w:spacing w:val="-4"/>
          <w:sz w:val="32"/>
          <w:szCs w:val="32"/>
        </w:rPr>
        <w:t>310</w:t>
      </w:r>
      <w:r w:rsidRPr="00AC183C">
        <w:rPr>
          <w:rStyle w:val="a8"/>
          <w:rFonts w:ascii="仿宋" w:eastAsia="仿宋" w:hAnsi="仿宋" w:hint="eastAsia"/>
          <w:b w:val="0"/>
          <w:spacing w:val="-4"/>
          <w:sz w:val="32"/>
          <w:szCs w:val="32"/>
        </w:rPr>
        <w:t>万元，预算</w:t>
      </w:r>
      <w:r w:rsidRPr="00AC183C">
        <w:rPr>
          <w:rStyle w:val="a8"/>
          <w:rFonts w:ascii="仿宋" w:eastAsia="仿宋" w:hAnsi="仿宋" w:hint="eastAsia"/>
          <w:b w:val="0"/>
          <w:spacing w:val="-4"/>
          <w:sz w:val="32"/>
          <w:szCs w:val="32"/>
        </w:rPr>
        <w:lastRenderedPageBreak/>
        <w:t>批复下达</w:t>
      </w:r>
      <w:r w:rsidRPr="00AC183C">
        <w:rPr>
          <w:rStyle w:val="a8"/>
          <w:rFonts w:ascii="仿宋" w:eastAsia="仿宋" w:hAnsi="仿宋" w:hint="eastAsia"/>
          <w:b w:val="0"/>
          <w:spacing w:val="-4"/>
          <w:sz w:val="32"/>
          <w:szCs w:val="32"/>
        </w:rPr>
        <w:t>310</w:t>
      </w:r>
      <w:r w:rsidRPr="00AC183C">
        <w:rPr>
          <w:rStyle w:val="a8"/>
          <w:rFonts w:ascii="仿宋" w:eastAsia="仿宋" w:hAnsi="仿宋" w:hint="eastAsia"/>
          <w:b w:val="0"/>
          <w:spacing w:val="-4"/>
          <w:sz w:val="32"/>
          <w:szCs w:val="32"/>
        </w:rPr>
        <w:t>万元，至</w:t>
      </w:r>
      <w:r w:rsidRPr="00AC183C">
        <w:rPr>
          <w:rStyle w:val="a8"/>
          <w:rFonts w:ascii="仿宋" w:eastAsia="仿宋" w:hAnsi="仿宋" w:hint="eastAsia"/>
          <w:b w:val="0"/>
          <w:spacing w:val="-4"/>
          <w:sz w:val="32"/>
          <w:szCs w:val="32"/>
        </w:rPr>
        <w:t>2024</w:t>
      </w:r>
      <w:r w:rsidRPr="00AC183C">
        <w:rPr>
          <w:rStyle w:val="a8"/>
          <w:rFonts w:ascii="仿宋" w:eastAsia="仿宋" w:hAnsi="仿宋" w:hint="eastAsia"/>
          <w:b w:val="0"/>
          <w:spacing w:val="-4"/>
          <w:sz w:val="32"/>
          <w:szCs w:val="32"/>
        </w:rPr>
        <w:t>年年底，项目资金使用</w:t>
      </w:r>
      <w:r w:rsidRPr="00AC183C">
        <w:rPr>
          <w:rStyle w:val="a8"/>
          <w:rFonts w:ascii="仿宋" w:eastAsia="仿宋" w:hAnsi="仿宋" w:hint="eastAsia"/>
          <w:b w:val="0"/>
          <w:spacing w:val="-4"/>
          <w:sz w:val="32"/>
          <w:szCs w:val="32"/>
        </w:rPr>
        <w:t>280.46</w:t>
      </w:r>
      <w:r w:rsidRPr="00AC183C">
        <w:rPr>
          <w:rStyle w:val="a8"/>
          <w:rFonts w:ascii="仿宋" w:eastAsia="仿宋" w:hAnsi="仿宋" w:hint="eastAsia"/>
          <w:b w:val="0"/>
          <w:spacing w:val="-4"/>
          <w:sz w:val="32"/>
          <w:szCs w:val="32"/>
        </w:rPr>
        <w:t>万元，预算完成率</w:t>
      </w:r>
      <w:r w:rsidRPr="00AC183C">
        <w:rPr>
          <w:rStyle w:val="a8"/>
          <w:rFonts w:ascii="仿宋" w:eastAsia="仿宋" w:hAnsi="仿宋" w:hint="eastAsia"/>
          <w:b w:val="0"/>
          <w:spacing w:val="-4"/>
          <w:sz w:val="32"/>
          <w:szCs w:val="32"/>
        </w:rPr>
        <w:t>90.47%</w:t>
      </w:r>
      <w:r w:rsidRPr="00AC183C">
        <w:rPr>
          <w:rStyle w:val="a8"/>
          <w:rFonts w:ascii="仿宋" w:eastAsia="仿宋" w:hAnsi="仿宋" w:hint="eastAsia"/>
          <w:b w:val="0"/>
          <w:spacing w:val="-4"/>
          <w:sz w:val="32"/>
          <w:szCs w:val="32"/>
        </w:rPr>
        <w:t>，剩余资金于</w:t>
      </w:r>
      <w:r w:rsidRPr="00AC183C">
        <w:rPr>
          <w:rStyle w:val="a8"/>
          <w:rFonts w:ascii="仿宋" w:eastAsia="仿宋" w:hAnsi="仿宋" w:hint="eastAsia"/>
          <w:b w:val="0"/>
          <w:spacing w:val="-4"/>
          <w:sz w:val="32"/>
          <w:szCs w:val="32"/>
        </w:rPr>
        <w:t>2024</w:t>
      </w:r>
      <w:r w:rsidRPr="00AC183C">
        <w:rPr>
          <w:rStyle w:val="a8"/>
          <w:rFonts w:ascii="仿宋" w:eastAsia="仿宋" w:hAnsi="仿宋" w:hint="eastAsia"/>
          <w:b w:val="0"/>
          <w:spacing w:val="-4"/>
          <w:sz w:val="32"/>
          <w:szCs w:val="32"/>
        </w:rPr>
        <w:t>年底交回财政。</w:t>
      </w:r>
    </w:p>
    <w:p w:rsidR="00236ED5" w:rsidRDefault="00301EA9">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（二）项目绩效目标。包括总体目标和阶段性目标。</w:t>
      </w:r>
    </w:p>
    <w:p w:rsidR="00236ED5" w:rsidRPr="00AC183C" w:rsidRDefault="00AC183C" w:rsidP="00AC183C">
      <w:pPr>
        <w:spacing w:line="540" w:lineRule="exact"/>
        <w:rPr>
          <w:rStyle w:val="a8"/>
          <w:rFonts w:ascii="仿宋" w:eastAsia="仿宋" w:hAnsi="仿宋"/>
          <w:b w:val="0"/>
          <w:spacing w:val="-4"/>
          <w:sz w:val="32"/>
          <w:szCs w:val="32"/>
        </w:rPr>
      </w:pPr>
      <w:r>
        <w:rPr>
          <w:rStyle w:val="a8"/>
          <w:rFonts w:ascii="仿宋" w:eastAsia="仿宋" w:hAnsi="仿宋" w:hint="eastAsia"/>
          <w:b w:val="0"/>
          <w:spacing w:val="-4"/>
          <w:sz w:val="32"/>
          <w:szCs w:val="32"/>
        </w:rPr>
        <w:t xml:space="preserve">    </w:t>
      </w:r>
      <w:r w:rsidR="00301EA9" w:rsidRPr="00AC183C">
        <w:rPr>
          <w:rStyle w:val="a8"/>
          <w:rFonts w:ascii="仿宋" w:eastAsia="仿宋" w:hAnsi="仿宋" w:hint="eastAsia"/>
          <w:b w:val="0"/>
          <w:spacing w:val="-4"/>
          <w:sz w:val="32"/>
          <w:szCs w:val="32"/>
        </w:rPr>
        <w:t>1.</w:t>
      </w:r>
      <w:r w:rsidR="00301EA9" w:rsidRPr="00AC183C">
        <w:rPr>
          <w:rStyle w:val="a8"/>
          <w:rFonts w:ascii="仿宋" w:eastAsia="仿宋" w:hAnsi="仿宋" w:hint="eastAsia"/>
          <w:b w:val="0"/>
          <w:spacing w:val="-4"/>
          <w:sz w:val="32"/>
          <w:szCs w:val="32"/>
        </w:rPr>
        <w:t>总体目标</w:t>
      </w:r>
      <w:r w:rsidR="00301EA9" w:rsidRPr="00AC183C">
        <w:rPr>
          <w:rStyle w:val="a8"/>
          <w:rFonts w:ascii="仿宋" w:eastAsia="仿宋" w:hAnsi="仿宋" w:hint="eastAsia"/>
          <w:b w:val="0"/>
          <w:spacing w:val="-4"/>
          <w:sz w:val="32"/>
          <w:szCs w:val="32"/>
        </w:rPr>
        <w:br/>
      </w:r>
      <w:r>
        <w:rPr>
          <w:rStyle w:val="a8"/>
          <w:rFonts w:ascii="仿宋" w:eastAsia="仿宋" w:hAnsi="仿宋" w:hint="eastAsia"/>
          <w:b w:val="0"/>
          <w:spacing w:val="-4"/>
          <w:sz w:val="32"/>
          <w:szCs w:val="32"/>
        </w:rPr>
        <w:t xml:space="preserve">    </w:t>
      </w:r>
      <w:r w:rsidR="00301EA9" w:rsidRPr="00AC183C">
        <w:rPr>
          <w:rStyle w:val="a8"/>
          <w:rFonts w:ascii="仿宋" w:eastAsia="仿宋" w:hAnsi="仿宋" w:hint="eastAsia"/>
          <w:b w:val="0"/>
          <w:spacing w:val="-4"/>
          <w:sz w:val="32"/>
          <w:szCs w:val="32"/>
        </w:rPr>
        <w:t>以全面完成项目绩效目标为工作任务，加强思想政治工作，引导非公有制</w:t>
      </w:r>
      <w:proofErr w:type="gramStart"/>
      <w:r w:rsidR="00301EA9" w:rsidRPr="00AC183C">
        <w:rPr>
          <w:rStyle w:val="a8"/>
          <w:rFonts w:ascii="仿宋" w:eastAsia="仿宋" w:hAnsi="仿宋" w:hint="eastAsia"/>
          <w:b w:val="0"/>
          <w:spacing w:val="-4"/>
          <w:sz w:val="32"/>
          <w:szCs w:val="32"/>
        </w:rPr>
        <w:t>经济人士学习</w:t>
      </w:r>
      <w:proofErr w:type="gramEnd"/>
      <w:r w:rsidR="00301EA9" w:rsidRPr="00AC183C">
        <w:rPr>
          <w:rStyle w:val="a8"/>
          <w:rFonts w:ascii="仿宋" w:eastAsia="仿宋" w:hAnsi="仿宋" w:hint="eastAsia"/>
          <w:b w:val="0"/>
          <w:spacing w:val="-4"/>
          <w:sz w:val="32"/>
          <w:szCs w:val="32"/>
        </w:rPr>
        <w:t>贯彻党的路线方针政策、遵守国家法律法规，培养拥护党的领导、走中国特色社会主义道路的非公有制</w:t>
      </w:r>
      <w:proofErr w:type="gramStart"/>
      <w:r w:rsidR="00301EA9" w:rsidRPr="00AC183C">
        <w:rPr>
          <w:rStyle w:val="a8"/>
          <w:rFonts w:ascii="仿宋" w:eastAsia="仿宋" w:hAnsi="仿宋" w:hint="eastAsia"/>
          <w:b w:val="0"/>
          <w:spacing w:val="-4"/>
          <w:sz w:val="32"/>
          <w:szCs w:val="32"/>
        </w:rPr>
        <w:t>经济人</w:t>
      </w:r>
      <w:proofErr w:type="gramEnd"/>
      <w:r w:rsidR="00301EA9" w:rsidRPr="00AC183C">
        <w:rPr>
          <w:rStyle w:val="a8"/>
          <w:rFonts w:ascii="仿宋" w:eastAsia="仿宋" w:hAnsi="仿宋" w:hint="eastAsia"/>
          <w:b w:val="0"/>
          <w:spacing w:val="-4"/>
          <w:sz w:val="32"/>
          <w:szCs w:val="32"/>
        </w:rPr>
        <w:t>士队伍；参加政治协商，发挥民主监督作用，积极参政议政；推动</w:t>
      </w:r>
      <w:proofErr w:type="gramStart"/>
      <w:r w:rsidR="00301EA9" w:rsidRPr="00AC183C">
        <w:rPr>
          <w:rStyle w:val="a8"/>
          <w:rFonts w:ascii="仿宋" w:eastAsia="仿宋" w:hAnsi="仿宋" w:hint="eastAsia"/>
          <w:b w:val="0"/>
          <w:spacing w:val="-4"/>
          <w:sz w:val="32"/>
          <w:szCs w:val="32"/>
        </w:rPr>
        <w:t>经交流</w:t>
      </w:r>
      <w:proofErr w:type="gramEnd"/>
      <w:r w:rsidR="00301EA9" w:rsidRPr="00AC183C">
        <w:rPr>
          <w:rStyle w:val="a8"/>
          <w:rFonts w:ascii="仿宋" w:eastAsia="仿宋" w:hAnsi="仿宋" w:hint="eastAsia"/>
          <w:b w:val="0"/>
          <w:spacing w:val="-4"/>
          <w:sz w:val="32"/>
          <w:szCs w:val="32"/>
        </w:rPr>
        <w:t>和协作，促</w:t>
      </w:r>
      <w:r w:rsidR="00301EA9" w:rsidRPr="00AC183C">
        <w:rPr>
          <w:rStyle w:val="a8"/>
          <w:rFonts w:ascii="仿宋" w:eastAsia="仿宋" w:hAnsi="仿宋" w:hint="eastAsia"/>
          <w:b w:val="0"/>
          <w:spacing w:val="-4"/>
          <w:sz w:val="32"/>
          <w:szCs w:val="32"/>
        </w:rPr>
        <w:t>进经济社会发展；加强行业协会商会建设，服务非公有制企业发展；参与协调劳动关系，促进社会和谐稳定；反映非公有制企业和非公有制</w:t>
      </w:r>
      <w:proofErr w:type="gramStart"/>
      <w:r w:rsidR="00301EA9" w:rsidRPr="00AC183C">
        <w:rPr>
          <w:rStyle w:val="a8"/>
          <w:rFonts w:ascii="仿宋" w:eastAsia="仿宋" w:hAnsi="仿宋" w:hint="eastAsia"/>
          <w:b w:val="0"/>
          <w:spacing w:val="-4"/>
          <w:sz w:val="32"/>
          <w:szCs w:val="32"/>
        </w:rPr>
        <w:t>经济人</w:t>
      </w:r>
      <w:proofErr w:type="gramEnd"/>
      <w:r w:rsidR="00301EA9" w:rsidRPr="00AC183C">
        <w:rPr>
          <w:rStyle w:val="a8"/>
          <w:rFonts w:ascii="仿宋" w:eastAsia="仿宋" w:hAnsi="仿宋" w:hint="eastAsia"/>
          <w:b w:val="0"/>
          <w:spacing w:val="-4"/>
          <w:sz w:val="32"/>
          <w:szCs w:val="32"/>
        </w:rPr>
        <w:t>士利益诉求，维护其合法权益。坚持党对民营经济统战工作的领导，始终从政治和全局高度谋划推进工作；坚持“两个毫不动摇”，进一步增强党对民营</w:t>
      </w:r>
      <w:proofErr w:type="gramStart"/>
      <w:r w:rsidR="00301EA9" w:rsidRPr="00AC183C">
        <w:rPr>
          <w:rStyle w:val="a8"/>
          <w:rFonts w:ascii="仿宋" w:eastAsia="仿宋" w:hAnsi="仿宋" w:hint="eastAsia"/>
          <w:b w:val="0"/>
          <w:spacing w:val="-4"/>
          <w:sz w:val="32"/>
          <w:szCs w:val="32"/>
        </w:rPr>
        <w:t>经济人</w:t>
      </w:r>
      <w:proofErr w:type="gramEnd"/>
      <w:r w:rsidR="00301EA9" w:rsidRPr="00AC183C">
        <w:rPr>
          <w:rStyle w:val="a8"/>
          <w:rFonts w:ascii="仿宋" w:eastAsia="仿宋" w:hAnsi="仿宋" w:hint="eastAsia"/>
          <w:b w:val="0"/>
          <w:spacing w:val="-4"/>
          <w:sz w:val="32"/>
          <w:szCs w:val="32"/>
        </w:rPr>
        <w:t>士的领导力和凝聚力；坚持构建亲清政商关系，优化营商环境，促进形成良好政治生态；坚持信任、团结、服务、引导、教育方针，正确处理一致性和多样性关系，一手</w:t>
      </w:r>
      <w:proofErr w:type="gramStart"/>
      <w:r w:rsidR="00301EA9" w:rsidRPr="00AC183C">
        <w:rPr>
          <w:rStyle w:val="a8"/>
          <w:rFonts w:ascii="仿宋" w:eastAsia="仿宋" w:hAnsi="仿宋" w:hint="eastAsia"/>
          <w:b w:val="0"/>
          <w:spacing w:val="-4"/>
          <w:sz w:val="32"/>
          <w:szCs w:val="32"/>
        </w:rPr>
        <w:t>抓鼓励</w:t>
      </w:r>
      <w:proofErr w:type="gramEnd"/>
      <w:r w:rsidR="00301EA9" w:rsidRPr="00AC183C">
        <w:rPr>
          <w:rStyle w:val="a8"/>
          <w:rFonts w:ascii="仿宋" w:eastAsia="仿宋" w:hAnsi="仿宋" w:hint="eastAsia"/>
          <w:b w:val="0"/>
          <w:spacing w:val="-4"/>
          <w:sz w:val="32"/>
          <w:szCs w:val="32"/>
        </w:rPr>
        <w:t>支持，一手抓教育引导，不断增进民营</w:t>
      </w:r>
      <w:proofErr w:type="gramStart"/>
      <w:r w:rsidR="00301EA9" w:rsidRPr="00AC183C">
        <w:rPr>
          <w:rStyle w:val="a8"/>
          <w:rFonts w:ascii="仿宋" w:eastAsia="仿宋" w:hAnsi="仿宋" w:hint="eastAsia"/>
          <w:b w:val="0"/>
          <w:spacing w:val="-4"/>
          <w:sz w:val="32"/>
          <w:szCs w:val="32"/>
        </w:rPr>
        <w:t>经济人</w:t>
      </w:r>
      <w:proofErr w:type="gramEnd"/>
      <w:r w:rsidR="00301EA9" w:rsidRPr="00AC183C">
        <w:rPr>
          <w:rStyle w:val="a8"/>
          <w:rFonts w:ascii="仿宋" w:eastAsia="仿宋" w:hAnsi="仿宋" w:hint="eastAsia"/>
          <w:b w:val="0"/>
          <w:spacing w:val="-4"/>
          <w:sz w:val="32"/>
          <w:szCs w:val="32"/>
        </w:rPr>
        <w:t>士在党的领导下走中国特色社会主义道路的政治共识。</w:t>
      </w:r>
      <w:r w:rsidR="00301EA9" w:rsidRPr="00AC183C">
        <w:rPr>
          <w:rStyle w:val="a8"/>
          <w:rFonts w:ascii="仿宋" w:eastAsia="仿宋" w:hAnsi="仿宋" w:hint="eastAsia"/>
          <w:b w:val="0"/>
          <w:spacing w:val="-4"/>
          <w:sz w:val="32"/>
          <w:szCs w:val="32"/>
        </w:rPr>
        <w:br/>
      </w:r>
      <w:r>
        <w:rPr>
          <w:rStyle w:val="a8"/>
          <w:rFonts w:ascii="仿宋" w:eastAsia="仿宋" w:hAnsi="仿宋" w:hint="eastAsia"/>
          <w:b w:val="0"/>
          <w:spacing w:val="-4"/>
          <w:sz w:val="32"/>
          <w:szCs w:val="32"/>
        </w:rPr>
        <w:t xml:space="preserve">    </w:t>
      </w:r>
      <w:r w:rsidR="00301EA9" w:rsidRPr="00AC183C">
        <w:rPr>
          <w:rStyle w:val="a8"/>
          <w:rFonts w:ascii="仿宋" w:eastAsia="仿宋" w:hAnsi="仿宋" w:hint="eastAsia"/>
          <w:b w:val="0"/>
          <w:spacing w:val="-4"/>
          <w:sz w:val="32"/>
          <w:szCs w:val="32"/>
        </w:rPr>
        <w:t>2.</w:t>
      </w:r>
      <w:r w:rsidR="00301EA9" w:rsidRPr="00AC183C">
        <w:rPr>
          <w:rStyle w:val="a8"/>
          <w:rFonts w:ascii="仿宋" w:eastAsia="仿宋" w:hAnsi="仿宋" w:hint="eastAsia"/>
          <w:b w:val="0"/>
          <w:spacing w:val="-4"/>
          <w:sz w:val="32"/>
          <w:szCs w:val="32"/>
        </w:rPr>
        <w:t>阶段性目标。</w:t>
      </w:r>
      <w:r w:rsidR="00301EA9" w:rsidRPr="00AC183C">
        <w:rPr>
          <w:rStyle w:val="a8"/>
          <w:rFonts w:ascii="仿宋" w:eastAsia="仿宋" w:hAnsi="仿宋" w:hint="eastAsia"/>
          <w:b w:val="0"/>
          <w:spacing w:val="-4"/>
          <w:sz w:val="32"/>
          <w:szCs w:val="32"/>
        </w:rPr>
        <w:br/>
      </w:r>
      <w:r>
        <w:rPr>
          <w:rStyle w:val="a8"/>
          <w:rFonts w:ascii="仿宋" w:eastAsia="仿宋" w:hAnsi="仿宋" w:hint="eastAsia"/>
          <w:b w:val="0"/>
          <w:spacing w:val="-4"/>
          <w:sz w:val="32"/>
          <w:szCs w:val="32"/>
        </w:rPr>
        <w:t xml:space="preserve">    </w:t>
      </w:r>
      <w:r w:rsidR="00301EA9" w:rsidRPr="00AC183C">
        <w:rPr>
          <w:rStyle w:val="a8"/>
          <w:rFonts w:ascii="仿宋" w:eastAsia="仿宋" w:hAnsi="仿宋" w:hint="eastAsia"/>
          <w:b w:val="0"/>
          <w:spacing w:val="-4"/>
          <w:sz w:val="32"/>
          <w:szCs w:val="32"/>
        </w:rPr>
        <w:t>助力优化营商环境，推动民营经济高质量发展。推动政策落实。学习贯彻《民营经济促进法》《自治区优化营商环境条例》等，围绕促进民营经济发展相关政策落实和民营经济发展面临的突出问题开展调研、建言献策。</w:t>
      </w:r>
      <w:proofErr w:type="gramStart"/>
      <w:r w:rsidR="00301EA9" w:rsidRPr="00AC183C">
        <w:rPr>
          <w:rStyle w:val="a8"/>
          <w:rFonts w:ascii="仿宋" w:eastAsia="仿宋" w:hAnsi="仿宋" w:hint="eastAsia"/>
          <w:b w:val="0"/>
          <w:spacing w:val="-4"/>
          <w:sz w:val="32"/>
          <w:szCs w:val="32"/>
        </w:rPr>
        <w:t>搭建政银企</w:t>
      </w:r>
      <w:proofErr w:type="gramEnd"/>
      <w:r w:rsidR="00301EA9" w:rsidRPr="00AC183C">
        <w:rPr>
          <w:rStyle w:val="a8"/>
          <w:rFonts w:ascii="仿宋" w:eastAsia="仿宋" w:hAnsi="仿宋" w:hint="eastAsia"/>
          <w:b w:val="0"/>
          <w:spacing w:val="-4"/>
          <w:sz w:val="32"/>
          <w:szCs w:val="32"/>
        </w:rPr>
        <w:t>服务平台。落实自治区领导联系商会和重点企业制度，推进政企沟通协商常态化、制度化和规范化。做好企业</w:t>
      </w:r>
      <w:proofErr w:type="gramStart"/>
      <w:r w:rsidR="00301EA9" w:rsidRPr="00AC183C">
        <w:rPr>
          <w:rStyle w:val="a8"/>
          <w:rFonts w:ascii="仿宋" w:eastAsia="仿宋" w:hAnsi="仿宋" w:hint="eastAsia"/>
          <w:b w:val="0"/>
          <w:spacing w:val="-4"/>
          <w:sz w:val="32"/>
          <w:szCs w:val="32"/>
        </w:rPr>
        <w:t>纾</w:t>
      </w:r>
      <w:proofErr w:type="gramEnd"/>
      <w:r w:rsidR="00301EA9" w:rsidRPr="00AC183C">
        <w:rPr>
          <w:rStyle w:val="a8"/>
          <w:rFonts w:ascii="仿宋" w:eastAsia="仿宋" w:hAnsi="仿宋" w:hint="eastAsia"/>
          <w:b w:val="0"/>
          <w:spacing w:val="-4"/>
          <w:sz w:val="32"/>
          <w:szCs w:val="32"/>
        </w:rPr>
        <w:t>困解难服务工作。深入调研</w:t>
      </w:r>
      <w:r w:rsidR="00301EA9" w:rsidRPr="00AC183C">
        <w:rPr>
          <w:rStyle w:val="a8"/>
          <w:rFonts w:ascii="仿宋" w:eastAsia="仿宋" w:hAnsi="仿宋" w:hint="eastAsia"/>
          <w:b w:val="0"/>
          <w:spacing w:val="-4"/>
          <w:sz w:val="32"/>
          <w:szCs w:val="32"/>
        </w:rPr>
        <w:lastRenderedPageBreak/>
        <w:t>走访，了解掌握行业企业运行状况和困难诉求。健全防范化解民营经济领域风险隐患协调机制，压实企业风险自救主体责任，帮助企业解决</w:t>
      </w:r>
      <w:proofErr w:type="gramStart"/>
      <w:r w:rsidR="00301EA9" w:rsidRPr="00AC183C">
        <w:rPr>
          <w:rStyle w:val="a8"/>
          <w:rFonts w:ascii="仿宋" w:eastAsia="仿宋" w:hAnsi="仿宋" w:hint="eastAsia"/>
          <w:b w:val="0"/>
          <w:spacing w:val="-4"/>
          <w:sz w:val="32"/>
          <w:szCs w:val="32"/>
        </w:rPr>
        <w:t>急难愁盼问题</w:t>
      </w:r>
      <w:proofErr w:type="gramEnd"/>
      <w:r w:rsidR="00301EA9" w:rsidRPr="00AC183C">
        <w:rPr>
          <w:rStyle w:val="a8"/>
          <w:rFonts w:ascii="仿宋" w:eastAsia="仿宋" w:hAnsi="仿宋" w:hint="eastAsia"/>
          <w:b w:val="0"/>
          <w:spacing w:val="-4"/>
          <w:sz w:val="32"/>
          <w:szCs w:val="32"/>
        </w:rPr>
        <w:t>。</w:t>
      </w:r>
      <w:r w:rsidR="00301EA9" w:rsidRPr="00AC183C">
        <w:rPr>
          <w:rStyle w:val="a8"/>
          <w:rFonts w:ascii="仿宋" w:eastAsia="仿宋" w:hAnsi="仿宋" w:hint="eastAsia"/>
          <w:b w:val="0"/>
          <w:spacing w:val="-4"/>
          <w:sz w:val="32"/>
          <w:szCs w:val="32"/>
        </w:rPr>
        <w:br/>
      </w:r>
      <w:r>
        <w:rPr>
          <w:rStyle w:val="a8"/>
          <w:rFonts w:ascii="仿宋" w:eastAsia="仿宋" w:hAnsi="仿宋" w:hint="eastAsia"/>
          <w:b w:val="0"/>
          <w:spacing w:val="-4"/>
          <w:sz w:val="32"/>
          <w:szCs w:val="32"/>
        </w:rPr>
        <w:t xml:space="preserve">    </w:t>
      </w:r>
      <w:r w:rsidR="00301EA9" w:rsidRPr="00AC183C">
        <w:rPr>
          <w:rStyle w:val="a8"/>
          <w:rFonts w:ascii="仿宋" w:eastAsia="仿宋" w:hAnsi="仿宋" w:hint="eastAsia"/>
          <w:b w:val="0"/>
          <w:spacing w:val="-4"/>
          <w:sz w:val="32"/>
          <w:szCs w:val="32"/>
        </w:rPr>
        <w:t>打造工商联工作品牌，引导民营</w:t>
      </w:r>
      <w:proofErr w:type="gramStart"/>
      <w:r w:rsidR="00301EA9" w:rsidRPr="00AC183C">
        <w:rPr>
          <w:rStyle w:val="a8"/>
          <w:rFonts w:ascii="仿宋" w:eastAsia="仿宋" w:hAnsi="仿宋" w:hint="eastAsia"/>
          <w:b w:val="0"/>
          <w:spacing w:val="-4"/>
          <w:sz w:val="32"/>
          <w:szCs w:val="32"/>
        </w:rPr>
        <w:t>经济</w:t>
      </w:r>
      <w:r w:rsidR="00301EA9" w:rsidRPr="00AC183C">
        <w:rPr>
          <w:rStyle w:val="a8"/>
          <w:rFonts w:ascii="仿宋" w:eastAsia="仿宋" w:hAnsi="仿宋" w:hint="eastAsia"/>
          <w:b w:val="0"/>
          <w:spacing w:val="-4"/>
          <w:sz w:val="32"/>
          <w:szCs w:val="32"/>
        </w:rPr>
        <w:t>人士履行</w:t>
      </w:r>
      <w:proofErr w:type="gramEnd"/>
      <w:r w:rsidR="00301EA9" w:rsidRPr="00AC183C">
        <w:rPr>
          <w:rStyle w:val="a8"/>
          <w:rFonts w:ascii="仿宋" w:eastAsia="仿宋" w:hAnsi="仿宋" w:hint="eastAsia"/>
          <w:b w:val="0"/>
          <w:spacing w:val="-4"/>
          <w:sz w:val="32"/>
          <w:szCs w:val="32"/>
        </w:rPr>
        <w:t>社会责任。做好</w:t>
      </w:r>
      <w:r w:rsidR="00301EA9" w:rsidRPr="00AC183C">
        <w:rPr>
          <w:rStyle w:val="a8"/>
          <w:rFonts w:ascii="仿宋" w:eastAsia="仿宋" w:hAnsi="仿宋" w:hint="eastAsia"/>
          <w:b w:val="0"/>
          <w:spacing w:val="-4"/>
          <w:sz w:val="32"/>
          <w:szCs w:val="32"/>
        </w:rPr>
        <w:t>2024</w:t>
      </w:r>
      <w:r w:rsidR="00301EA9" w:rsidRPr="00AC183C">
        <w:rPr>
          <w:rStyle w:val="a8"/>
          <w:rFonts w:ascii="仿宋" w:eastAsia="仿宋" w:hAnsi="仿宋" w:hint="eastAsia"/>
          <w:b w:val="0"/>
          <w:spacing w:val="-4"/>
          <w:sz w:val="32"/>
          <w:szCs w:val="32"/>
        </w:rPr>
        <w:t>民营企业助推南疆发展工作座谈会后续工作。完善座谈会招商项目库，跟进签约项目和意向性投资项目进展情况。开展“万企兴万村”行动。履行“万企兴万村”行动领导小组办公室工作职责，推动打造一批典型并发挥典型示范作用。学习全国工商联和内地省市工商联经验，探索引入第三方或发挥</w:t>
      </w:r>
      <w:proofErr w:type="gramStart"/>
      <w:r w:rsidR="00301EA9" w:rsidRPr="00AC183C">
        <w:rPr>
          <w:rStyle w:val="a8"/>
          <w:rFonts w:ascii="仿宋" w:eastAsia="仿宋" w:hAnsi="仿宋" w:hint="eastAsia"/>
          <w:b w:val="0"/>
          <w:spacing w:val="-4"/>
          <w:sz w:val="32"/>
          <w:szCs w:val="32"/>
        </w:rPr>
        <w:t>工商联智库作用</w:t>
      </w:r>
      <w:proofErr w:type="gramEnd"/>
      <w:r w:rsidR="00301EA9" w:rsidRPr="00AC183C">
        <w:rPr>
          <w:rStyle w:val="a8"/>
          <w:rFonts w:ascii="仿宋" w:eastAsia="仿宋" w:hAnsi="仿宋" w:hint="eastAsia"/>
          <w:b w:val="0"/>
          <w:spacing w:val="-4"/>
          <w:sz w:val="32"/>
          <w:szCs w:val="32"/>
        </w:rPr>
        <w:t>，推动民营企业履行社会责任常态化。发挥工商联组织优势，动员商会企业赴定点帮扶村和助力示范村开展调研和项目对接。开展</w:t>
      </w:r>
      <w:proofErr w:type="gramStart"/>
      <w:r w:rsidR="00301EA9" w:rsidRPr="00AC183C">
        <w:rPr>
          <w:rStyle w:val="a8"/>
          <w:rFonts w:ascii="仿宋" w:eastAsia="仿宋" w:hAnsi="仿宋" w:hint="eastAsia"/>
          <w:b w:val="0"/>
          <w:spacing w:val="-4"/>
          <w:sz w:val="32"/>
          <w:szCs w:val="32"/>
        </w:rPr>
        <w:t>稳岗扩就业</w:t>
      </w:r>
      <w:proofErr w:type="gramEnd"/>
      <w:r w:rsidR="00301EA9" w:rsidRPr="00AC183C">
        <w:rPr>
          <w:rStyle w:val="a8"/>
          <w:rFonts w:ascii="仿宋" w:eastAsia="仿宋" w:hAnsi="仿宋" w:hint="eastAsia"/>
          <w:b w:val="0"/>
          <w:spacing w:val="-4"/>
          <w:sz w:val="32"/>
          <w:szCs w:val="32"/>
        </w:rPr>
        <w:t>工作。联合有关部门开展民营企业招聘月、“民企高校携手促就业行动”等活动。</w:t>
      </w:r>
      <w:r w:rsidR="00301EA9" w:rsidRPr="00AC183C">
        <w:rPr>
          <w:rStyle w:val="a8"/>
          <w:rFonts w:ascii="仿宋" w:eastAsia="仿宋" w:hAnsi="仿宋" w:hint="eastAsia"/>
          <w:b w:val="0"/>
          <w:spacing w:val="-4"/>
          <w:sz w:val="32"/>
          <w:szCs w:val="32"/>
        </w:rPr>
        <w:br/>
      </w:r>
      <w:r>
        <w:rPr>
          <w:rStyle w:val="a8"/>
          <w:rFonts w:ascii="仿宋" w:eastAsia="仿宋" w:hAnsi="仿宋" w:hint="eastAsia"/>
          <w:b w:val="0"/>
          <w:spacing w:val="-4"/>
          <w:sz w:val="32"/>
          <w:szCs w:val="32"/>
        </w:rPr>
        <w:t xml:space="preserve">    </w:t>
      </w:r>
      <w:r w:rsidR="00301EA9" w:rsidRPr="00AC183C">
        <w:rPr>
          <w:rStyle w:val="a8"/>
          <w:rFonts w:ascii="仿宋" w:eastAsia="仿宋" w:hAnsi="仿宋" w:hint="eastAsia"/>
          <w:b w:val="0"/>
          <w:spacing w:val="-4"/>
          <w:sz w:val="32"/>
          <w:szCs w:val="32"/>
        </w:rPr>
        <w:t>推动工商</w:t>
      </w:r>
      <w:r w:rsidR="00301EA9" w:rsidRPr="00AC183C">
        <w:rPr>
          <w:rStyle w:val="a8"/>
          <w:rFonts w:ascii="仿宋" w:eastAsia="仿宋" w:hAnsi="仿宋" w:hint="eastAsia"/>
          <w:b w:val="0"/>
          <w:spacing w:val="-4"/>
          <w:sz w:val="32"/>
          <w:szCs w:val="32"/>
        </w:rPr>
        <w:t>联商会改革发展，加强工商联自身建设。加强工商联基层组织建设。围绕“一个设立、五个有”，对全区基层工商联组织建设情况进行指导，一县</w:t>
      </w:r>
      <w:proofErr w:type="gramStart"/>
      <w:r w:rsidR="00301EA9" w:rsidRPr="00AC183C">
        <w:rPr>
          <w:rStyle w:val="a8"/>
          <w:rFonts w:ascii="仿宋" w:eastAsia="仿宋" w:hAnsi="仿宋" w:hint="eastAsia"/>
          <w:b w:val="0"/>
          <w:spacing w:val="-4"/>
          <w:sz w:val="32"/>
          <w:szCs w:val="32"/>
        </w:rPr>
        <w:t>一策进行</w:t>
      </w:r>
      <w:proofErr w:type="gramEnd"/>
      <w:r w:rsidR="00301EA9" w:rsidRPr="00AC183C">
        <w:rPr>
          <w:rStyle w:val="a8"/>
          <w:rFonts w:ascii="仿宋" w:eastAsia="仿宋" w:hAnsi="仿宋" w:hint="eastAsia"/>
          <w:b w:val="0"/>
          <w:spacing w:val="-4"/>
          <w:sz w:val="32"/>
          <w:szCs w:val="32"/>
        </w:rPr>
        <w:t>帮扶。做好工商联会员发展工作。推动全区工商联着重吸纳企业会员、团体会员，加强自治区工商联组织建设。推动落实自治区关于加强新时代工商联工作的新文件。</w:t>
      </w:r>
      <w:r w:rsidR="00301EA9" w:rsidRPr="00AC183C">
        <w:rPr>
          <w:rStyle w:val="a8"/>
          <w:rFonts w:ascii="仿宋" w:eastAsia="仿宋" w:hAnsi="仿宋" w:hint="eastAsia"/>
          <w:b w:val="0"/>
          <w:spacing w:val="-4"/>
          <w:sz w:val="32"/>
          <w:szCs w:val="32"/>
        </w:rPr>
        <w:br/>
      </w:r>
      <w:r>
        <w:rPr>
          <w:rStyle w:val="a8"/>
          <w:rFonts w:ascii="仿宋" w:eastAsia="仿宋" w:hAnsi="仿宋" w:hint="eastAsia"/>
          <w:b w:val="0"/>
          <w:spacing w:val="-4"/>
          <w:sz w:val="32"/>
          <w:szCs w:val="32"/>
        </w:rPr>
        <w:t xml:space="preserve">    </w:t>
      </w:r>
      <w:r w:rsidR="00301EA9" w:rsidRPr="00AC183C">
        <w:rPr>
          <w:rStyle w:val="a8"/>
          <w:rFonts w:ascii="仿宋" w:eastAsia="仿宋" w:hAnsi="仿宋" w:hint="eastAsia"/>
          <w:b w:val="0"/>
          <w:spacing w:val="-4"/>
          <w:sz w:val="32"/>
          <w:szCs w:val="32"/>
        </w:rPr>
        <w:t>深入开展大宣传大培训。加强年轻一代民营企业家理想信念教育。发挥媒体和宣传员队伍作用，挖掘宣传民营经济领域典型人物线索。健全舆情处置机制。加强与党委宣传部、</w:t>
      </w:r>
      <w:proofErr w:type="gramStart"/>
      <w:r w:rsidR="00301EA9" w:rsidRPr="00AC183C">
        <w:rPr>
          <w:rStyle w:val="a8"/>
          <w:rFonts w:ascii="仿宋" w:eastAsia="仿宋" w:hAnsi="仿宋" w:hint="eastAsia"/>
          <w:b w:val="0"/>
          <w:spacing w:val="-4"/>
          <w:sz w:val="32"/>
          <w:szCs w:val="32"/>
        </w:rPr>
        <w:t>网信办</w:t>
      </w:r>
      <w:proofErr w:type="gramEnd"/>
      <w:r w:rsidR="00301EA9" w:rsidRPr="00AC183C">
        <w:rPr>
          <w:rStyle w:val="a8"/>
          <w:rFonts w:ascii="仿宋" w:eastAsia="仿宋" w:hAnsi="仿宋" w:hint="eastAsia"/>
          <w:b w:val="0"/>
          <w:spacing w:val="-4"/>
          <w:sz w:val="32"/>
          <w:szCs w:val="32"/>
        </w:rPr>
        <w:t>等部门的联系，完善民营经济舆情管控沟通协调机制、</w:t>
      </w:r>
      <w:proofErr w:type="gramStart"/>
      <w:r w:rsidR="00301EA9" w:rsidRPr="00AC183C">
        <w:rPr>
          <w:rStyle w:val="a8"/>
          <w:rFonts w:ascii="仿宋" w:eastAsia="仿宋" w:hAnsi="仿宋" w:hint="eastAsia"/>
          <w:b w:val="0"/>
          <w:spacing w:val="-4"/>
          <w:sz w:val="32"/>
          <w:szCs w:val="32"/>
        </w:rPr>
        <w:t>研</w:t>
      </w:r>
      <w:proofErr w:type="gramEnd"/>
      <w:r w:rsidR="00301EA9" w:rsidRPr="00AC183C">
        <w:rPr>
          <w:rStyle w:val="a8"/>
          <w:rFonts w:ascii="仿宋" w:eastAsia="仿宋" w:hAnsi="仿宋" w:hint="eastAsia"/>
          <w:b w:val="0"/>
          <w:spacing w:val="-4"/>
          <w:sz w:val="32"/>
          <w:szCs w:val="32"/>
        </w:rPr>
        <w:t>判处置机制，常态化</w:t>
      </w:r>
      <w:r w:rsidR="00301EA9" w:rsidRPr="00AC183C">
        <w:rPr>
          <w:rStyle w:val="a8"/>
          <w:rFonts w:ascii="仿宋" w:eastAsia="仿宋" w:hAnsi="仿宋" w:hint="eastAsia"/>
          <w:b w:val="0"/>
          <w:spacing w:val="-4"/>
          <w:sz w:val="32"/>
          <w:szCs w:val="32"/>
        </w:rPr>
        <w:t>推进“优化企业营商网络环境、保护企业合法权益”专项行动。</w:t>
      </w:r>
    </w:p>
    <w:p w:rsidR="00236ED5" w:rsidRDefault="00301EA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二、</w:t>
      </w:r>
      <w:r>
        <w:rPr>
          <w:rStyle w:val="a8"/>
          <w:rFonts w:hint="eastAsia"/>
          <w:spacing w:val="-4"/>
          <w:sz w:val="32"/>
          <w:szCs w:val="32"/>
        </w:rPr>
        <w:t>绩效评价工作开展情况</w:t>
      </w:r>
    </w:p>
    <w:p w:rsidR="00236ED5" w:rsidRDefault="00301EA9">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236ED5" w:rsidRPr="00AC183C" w:rsidRDefault="00301EA9">
      <w:pPr>
        <w:spacing w:line="540" w:lineRule="exact"/>
        <w:ind w:firstLine="567"/>
        <w:rPr>
          <w:rStyle w:val="a8"/>
          <w:rFonts w:ascii="仿宋" w:eastAsia="仿宋" w:hAnsi="仿宋"/>
          <w:b w:val="0"/>
          <w:spacing w:val="-4"/>
          <w:sz w:val="32"/>
          <w:szCs w:val="32"/>
        </w:rPr>
      </w:pPr>
      <w:r w:rsidRPr="00AC183C">
        <w:rPr>
          <w:rStyle w:val="a8"/>
          <w:rFonts w:ascii="仿宋" w:eastAsia="仿宋" w:hAnsi="仿宋" w:hint="eastAsia"/>
          <w:b w:val="0"/>
          <w:spacing w:val="-4"/>
          <w:sz w:val="32"/>
          <w:szCs w:val="32"/>
        </w:rPr>
        <w:t>1.</w:t>
      </w:r>
      <w:r w:rsidRPr="00AC183C">
        <w:rPr>
          <w:rStyle w:val="a8"/>
          <w:rFonts w:ascii="仿宋" w:eastAsia="仿宋" w:hAnsi="仿宋" w:hint="eastAsia"/>
          <w:b w:val="0"/>
          <w:spacing w:val="-4"/>
          <w:sz w:val="32"/>
          <w:szCs w:val="32"/>
        </w:rPr>
        <w:t>评价目的</w:t>
      </w:r>
      <w:r w:rsidRPr="00AC183C">
        <w:rPr>
          <w:rStyle w:val="a8"/>
          <w:rFonts w:ascii="仿宋" w:eastAsia="仿宋" w:hAnsi="仿宋" w:hint="eastAsia"/>
          <w:b w:val="0"/>
          <w:spacing w:val="-4"/>
          <w:sz w:val="32"/>
          <w:szCs w:val="32"/>
        </w:rPr>
        <w:br/>
      </w:r>
      <w:r w:rsidRPr="00AC183C">
        <w:rPr>
          <w:rStyle w:val="a8"/>
          <w:rFonts w:ascii="仿宋" w:eastAsia="仿宋" w:hAnsi="仿宋" w:hint="eastAsia"/>
          <w:b w:val="0"/>
          <w:spacing w:val="-4"/>
          <w:sz w:val="32"/>
          <w:szCs w:val="32"/>
        </w:rPr>
        <w:t>根据本项目年初设定的总体目标和绩效指标，按照财政部《关于印发</w:t>
      </w:r>
      <w:r w:rsidRPr="00AC183C">
        <w:rPr>
          <w:rStyle w:val="a8"/>
          <w:rFonts w:ascii="仿宋" w:eastAsia="仿宋" w:hAnsi="仿宋" w:hint="eastAsia"/>
          <w:b w:val="0"/>
          <w:spacing w:val="-4"/>
          <w:sz w:val="32"/>
          <w:szCs w:val="32"/>
        </w:rPr>
        <w:t>&lt;</w:t>
      </w:r>
      <w:r w:rsidRPr="00AC183C">
        <w:rPr>
          <w:rStyle w:val="a8"/>
          <w:rFonts w:ascii="仿宋" w:eastAsia="仿宋" w:hAnsi="仿宋" w:hint="eastAsia"/>
          <w:b w:val="0"/>
          <w:spacing w:val="-4"/>
          <w:sz w:val="32"/>
          <w:szCs w:val="32"/>
        </w:rPr>
        <w:t>项目支出绩效评价管理办法</w:t>
      </w:r>
      <w:r w:rsidRPr="00AC183C">
        <w:rPr>
          <w:rStyle w:val="a8"/>
          <w:rFonts w:ascii="仿宋" w:eastAsia="仿宋" w:hAnsi="仿宋" w:hint="eastAsia"/>
          <w:b w:val="0"/>
          <w:spacing w:val="-4"/>
          <w:sz w:val="32"/>
          <w:szCs w:val="32"/>
        </w:rPr>
        <w:t>&gt;</w:t>
      </w:r>
      <w:r w:rsidRPr="00AC183C">
        <w:rPr>
          <w:rStyle w:val="a8"/>
          <w:rFonts w:ascii="仿宋" w:eastAsia="仿宋" w:hAnsi="仿宋" w:hint="eastAsia"/>
          <w:b w:val="0"/>
          <w:spacing w:val="-4"/>
          <w:sz w:val="32"/>
          <w:szCs w:val="32"/>
        </w:rPr>
        <w:t>的通知》，运用科学、合理的绩效评价指标、评价标准和方法</w:t>
      </w:r>
      <w:r w:rsidRP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对本项目支出的经济性、效率性、效益性和公平性进行客观、公正的分析和评判，分析项目是否达到预期目标。对未完成绩效或偏离绩效目标较大的指标，进行分析，研究提出改进措施，切实提高资金使用效益。通过评价改善预算部门的财政支出管理，优化资源配置</w:t>
      </w:r>
      <w:r w:rsidRPr="00AC183C">
        <w:rPr>
          <w:rStyle w:val="a8"/>
          <w:rFonts w:ascii="仿宋" w:eastAsia="仿宋" w:hAnsi="仿宋" w:hint="eastAsia"/>
          <w:b w:val="0"/>
          <w:spacing w:val="-4"/>
          <w:sz w:val="32"/>
          <w:szCs w:val="32"/>
        </w:rPr>
        <w:t>及提高公共服务水平。运用科学、规范的绩效评价方法，对自治区工商联非公有制宣传教育等专项业务经费项目进行科学评价，资金项目预算编制合理性、资金使用合</w:t>
      </w:r>
      <w:proofErr w:type="gramStart"/>
      <w:r w:rsidRPr="00AC183C">
        <w:rPr>
          <w:rStyle w:val="a8"/>
          <w:rFonts w:ascii="仿宋" w:eastAsia="仿宋" w:hAnsi="仿宋" w:hint="eastAsia"/>
          <w:b w:val="0"/>
          <w:spacing w:val="-4"/>
          <w:sz w:val="32"/>
          <w:szCs w:val="32"/>
        </w:rPr>
        <w:t>规</w:t>
      </w:r>
      <w:proofErr w:type="gramEnd"/>
      <w:r w:rsidRPr="00AC183C">
        <w:rPr>
          <w:rStyle w:val="a8"/>
          <w:rFonts w:ascii="仿宋" w:eastAsia="仿宋" w:hAnsi="仿宋" w:hint="eastAsia"/>
          <w:b w:val="0"/>
          <w:spacing w:val="-4"/>
          <w:sz w:val="32"/>
          <w:szCs w:val="32"/>
        </w:rPr>
        <w:t>性、项目管理的规范性、项目目标的实现情况、服务对象的满意度等，通过本次绩效评价来总结经验和教训。</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2.</w:t>
      </w:r>
      <w:r w:rsidRPr="00AC183C">
        <w:rPr>
          <w:rStyle w:val="a8"/>
          <w:rFonts w:ascii="仿宋" w:eastAsia="仿宋" w:hAnsi="仿宋" w:hint="eastAsia"/>
          <w:b w:val="0"/>
          <w:spacing w:val="-4"/>
          <w:sz w:val="32"/>
          <w:szCs w:val="32"/>
        </w:rPr>
        <w:t>绩效评价的对象</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非公有制宣传教育等专项业务经费。</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3.</w:t>
      </w:r>
      <w:r w:rsidRPr="00AC183C">
        <w:rPr>
          <w:rStyle w:val="a8"/>
          <w:rFonts w:ascii="仿宋" w:eastAsia="仿宋" w:hAnsi="仿宋" w:hint="eastAsia"/>
          <w:b w:val="0"/>
          <w:spacing w:val="-4"/>
          <w:sz w:val="32"/>
          <w:szCs w:val="32"/>
        </w:rPr>
        <w:t>绩效评价的范围</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2024</w:t>
      </w:r>
      <w:r w:rsidRPr="00AC183C">
        <w:rPr>
          <w:rStyle w:val="a8"/>
          <w:rFonts w:ascii="仿宋" w:eastAsia="仿宋" w:hAnsi="仿宋" w:hint="eastAsia"/>
          <w:b w:val="0"/>
          <w:spacing w:val="-4"/>
          <w:sz w:val="32"/>
          <w:szCs w:val="32"/>
        </w:rPr>
        <w:t>年</w:t>
      </w:r>
      <w:r w:rsidRPr="00AC183C">
        <w:rPr>
          <w:rStyle w:val="a8"/>
          <w:rFonts w:ascii="仿宋" w:eastAsia="仿宋" w:hAnsi="仿宋" w:hint="eastAsia"/>
          <w:b w:val="0"/>
          <w:spacing w:val="-4"/>
          <w:sz w:val="32"/>
          <w:szCs w:val="32"/>
        </w:rPr>
        <w:t>1</w:t>
      </w:r>
      <w:r w:rsidRPr="00AC183C">
        <w:rPr>
          <w:rStyle w:val="a8"/>
          <w:rFonts w:ascii="仿宋" w:eastAsia="仿宋" w:hAnsi="仿宋" w:hint="eastAsia"/>
          <w:b w:val="0"/>
          <w:spacing w:val="-4"/>
          <w:sz w:val="32"/>
          <w:szCs w:val="32"/>
        </w:rPr>
        <w:t>月</w:t>
      </w:r>
      <w:r w:rsidRPr="00AC183C">
        <w:rPr>
          <w:rStyle w:val="a8"/>
          <w:rFonts w:ascii="仿宋" w:eastAsia="仿宋" w:hAnsi="仿宋" w:hint="eastAsia"/>
          <w:b w:val="0"/>
          <w:spacing w:val="-4"/>
          <w:sz w:val="32"/>
          <w:szCs w:val="32"/>
        </w:rPr>
        <w:t>1</w:t>
      </w:r>
      <w:r w:rsidRPr="00AC183C">
        <w:rPr>
          <w:rStyle w:val="a8"/>
          <w:rFonts w:ascii="仿宋" w:eastAsia="仿宋" w:hAnsi="仿宋" w:hint="eastAsia"/>
          <w:b w:val="0"/>
          <w:spacing w:val="-4"/>
          <w:sz w:val="32"/>
          <w:szCs w:val="32"/>
        </w:rPr>
        <w:t>日</w:t>
      </w:r>
      <w:r w:rsidRPr="00AC183C">
        <w:rPr>
          <w:rStyle w:val="a8"/>
          <w:rFonts w:ascii="仿宋" w:eastAsia="仿宋" w:hAnsi="仿宋" w:hint="eastAsia"/>
          <w:b w:val="0"/>
          <w:spacing w:val="-4"/>
          <w:sz w:val="32"/>
          <w:szCs w:val="32"/>
        </w:rPr>
        <w:t>-2024</w:t>
      </w:r>
      <w:r w:rsidRPr="00AC183C">
        <w:rPr>
          <w:rStyle w:val="a8"/>
          <w:rFonts w:ascii="仿宋" w:eastAsia="仿宋" w:hAnsi="仿宋" w:hint="eastAsia"/>
          <w:b w:val="0"/>
          <w:spacing w:val="-4"/>
          <w:sz w:val="32"/>
          <w:szCs w:val="32"/>
        </w:rPr>
        <w:t>年</w:t>
      </w:r>
      <w:r w:rsidRPr="00AC183C">
        <w:rPr>
          <w:rStyle w:val="a8"/>
          <w:rFonts w:ascii="仿宋" w:eastAsia="仿宋" w:hAnsi="仿宋" w:hint="eastAsia"/>
          <w:b w:val="0"/>
          <w:spacing w:val="-4"/>
          <w:sz w:val="32"/>
          <w:szCs w:val="32"/>
        </w:rPr>
        <w:t>12</w:t>
      </w:r>
      <w:r w:rsidRPr="00AC183C">
        <w:rPr>
          <w:rStyle w:val="a8"/>
          <w:rFonts w:ascii="仿宋" w:eastAsia="仿宋" w:hAnsi="仿宋" w:hint="eastAsia"/>
          <w:b w:val="0"/>
          <w:spacing w:val="-4"/>
          <w:sz w:val="32"/>
          <w:szCs w:val="32"/>
        </w:rPr>
        <w:t>月</w:t>
      </w:r>
      <w:r w:rsidRPr="00AC183C">
        <w:rPr>
          <w:rStyle w:val="a8"/>
          <w:rFonts w:ascii="仿宋" w:eastAsia="仿宋" w:hAnsi="仿宋" w:hint="eastAsia"/>
          <w:b w:val="0"/>
          <w:spacing w:val="-4"/>
          <w:sz w:val="32"/>
          <w:szCs w:val="32"/>
        </w:rPr>
        <w:t>31</w:t>
      </w:r>
      <w:r w:rsidRPr="00AC183C">
        <w:rPr>
          <w:rStyle w:val="a8"/>
          <w:rFonts w:ascii="仿宋" w:eastAsia="仿宋" w:hAnsi="仿宋" w:hint="eastAsia"/>
          <w:b w:val="0"/>
          <w:spacing w:val="-4"/>
          <w:sz w:val="32"/>
          <w:szCs w:val="32"/>
        </w:rPr>
        <w:t>日非公有制宣传教育等专项业务经费全部工作内容，主要包括：项目的基本情况，评价工作的开展情况，项目实现的产出情况、取得的效益情况，主要经验及做法、存在的问</w:t>
      </w:r>
      <w:r w:rsidRPr="00AC183C">
        <w:rPr>
          <w:rStyle w:val="a8"/>
          <w:rFonts w:ascii="仿宋" w:eastAsia="仿宋" w:hAnsi="仿宋" w:hint="eastAsia"/>
          <w:b w:val="0"/>
          <w:spacing w:val="-4"/>
          <w:sz w:val="32"/>
          <w:szCs w:val="32"/>
        </w:rPr>
        <w:t>题及原因分析，综合评价情况及评价结论等。</w:t>
      </w:r>
    </w:p>
    <w:p w:rsidR="00236ED5" w:rsidRPr="00AC183C" w:rsidRDefault="00301EA9" w:rsidP="00AC183C">
      <w:pPr>
        <w:spacing w:line="540" w:lineRule="exact"/>
        <w:ind w:firstLine="567"/>
        <w:rPr>
          <w:rStyle w:val="a8"/>
          <w:rFonts w:ascii="仿宋" w:eastAsia="仿宋" w:hAnsi="仿宋"/>
          <w:b w:val="0"/>
          <w:spacing w:val="-4"/>
          <w:sz w:val="32"/>
          <w:szCs w:val="32"/>
        </w:rPr>
      </w:pPr>
      <w:r w:rsidRPr="00AC183C">
        <w:rPr>
          <w:rStyle w:val="a8"/>
          <w:rFonts w:ascii="仿宋" w:eastAsia="仿宋" w:hAnsi="仿宋" w:hint="eastAsia"/>
          <w:b w:val="0"/>
          <w:spacing w:val="-4"/>
          <w:sz w:val="32"/>
          <w:szCs w:val="32"/>
        </w:rPr>
        <w:t>（二）绩效评价原则、评价指标体系（附表说明）、评价方法、评价标准等。</w:t>
      </w:r>
    </w:p>
    <w:p w:rsidR="00236ED5" w:rsidRPr="00AC183C" w:rsidRDefault="00301EA9">
      <w:pPr>
        <w:spacing w:line="540" w:lineRule="exact"/>
        <w:ind w:firstLine="567"/>
        <w:rPr>
          <w:rStyle w:val="a8"/>
          <w:rFonts w:ascii="仿宋" w:eastAsia="仿宋" w:hAnsi="仿宋"/>
          <w:b w:val="0"/>
          <w:spacing w:val="-4"/>
          <w:sz w:val="32"/>
          <w:szCs w:val="32"/>
        </w:rPr>
      </w:pPr>
      <w:r w:rsidRPr="00AC183C">
        <w:rPr>
          <w:rStyle w:val="a8"/>
          <w:rFonts w:ascii="仿宋" w:eastAsia="仿宋" w:hAnsi="仿宋" w:hint="eastAsia"/>
          <w:b w:val="0"/>
          <w:spacing w:val="-4"/>
          <w:sz w:val="32"/>
          <w:szCs w:val="32"/>
        </w:rPr>
        <w:lastRenderedPageBreak/>
        <w:t>1.</w:t>
      </w:r>
      <w:r w:rsidRPr="00AC183C">
        <w:rPr>
          <w:rStyle w:val="a8"/>
          <w:rFonts w:ascii="仿宋" w:eastAsia="仿宋" w:hAnsi="仿宋" w:hint="eastAsia"/>
          <w:b w:val="0"/>
          <w:spacing w:val="-4"/>
          <w:sz w:val="32"/>
          <w:szCs w:val="32"/>
        </w:rPr>
        <w:t>绩效评价原则。</w:t>
      </w:r>
      <w:r w:rsidRPr="00AC183C">
        <w:rPr>
          <w:rStyle w:val="a8"/>
          <w:rFonts w:ascii="仿宋" w:eastAsia="仿宋" w:hAnsi="仿宋" w:hint="eastAsia"/>
          <w:b w:val="0"/>
          <w:spacing w:val="-4"/>
          <w:sz w:val="32"/>
          <w:szCs w:val="32"/>
        </w:rPr>
        <w:br/>
      </w:r>
      <w:r w:rsidRPr="00AC183C">
        <w:rPr>
          <w:rStyle w:val="a8"/>
          <w:rFonts w:ascii="仿宋" w:eastAsia="仿宋" w:hAnsi="仿宋" w:hint="eastAsia"/>
          <w:b w:val="0"/>
          <w:spacing w:val="-4"/>
          <w:sz w:val="32"/>
          <w:szCs w:val="32"/>
        </w:rPr>
        <w:t>一是坚守科学规范、客观、真实原则。以本项目实际情况为主，选用操作性较强的评价方法进行独立、客观、真实的评价。</w:t>
      </w:r>
      <w:r w:rsidRPr="00AC183C">
        <w:rPr>
          <w:rStyle w:val="a8"/>
          <w:rFonts w:ascii="仿宋" w:eastAsia="仿宋" w:hAnsi="仿宋" w:hint="eastAsia"/>
          <w:b w:val="0"/>
          <w:spacing w:val="-4"/>
          <w:sz w:val="32"/>
          <w:szCs w:val="32"/>
        </w:rPr>
        <w:br/>
      </w:r>
      <w:r w:rsidRPr="00AC183C">
        <w:rPr>
          <w:rStyle w:val="a8"/>
          <w:rFonts w:ascii="仿宋" w:eastAsia="仿宋" w:hAnsi="仿宋" w:hint="eastAsia"/>
          <w:b w:val="0"/>
          <w:spacing w:val="-4"/>
          <w:sz w:val="32"/>
          <w:szCs w:val="32"/>
        </w:rPr>
        <w:t>二是坚持经济性、效率性、效益性优先原则。即把项目支出行为及其过程管理实际情况，通过对其经济性、效率性、效益性进行比较评价分析，判断项目的过程和实际效率、效益的优劣。</w:t>
      </w:r>
      <w:r w:rsidRPr="00AC183C">
        <w:rPr>
          <w:rStyle w:val="a8"/>
          <w:rFonts w:ascii="仿宋" w:eastAsia="仿宋" w:hAnsi="仿宋" w:hint="eastAsia"/>
          <w:b w:val="0"/>
          <w:spacing w:val="-4"/>
          <w:sz w:val="32"/>
          <w:szCs w:val="32"/>
        </w:rPr>
        <w:br/>
      </w:r>
      <w:r w:rsidRPr="00AC183C">
        <w:rPr>
          <w:rStyle w:val="a8"/>
          <w:rFonts w:ascii="仿宋" w:eastAsia="仿宋" w:hAnsi="仿宋" w:hint="eastAsia"/>
          <w:b w:val="0"/>
          <w:spacing w:val="-4"/>
          <w:sz w:val="32"/>
          <w:szCs w:val="32"/>
        </w:rPr>
        <w:t>三是采用定量分析和定性分析相结合的原则。定量分析建立在支出项目的资金决策和资金执行后的产出上，主要通过对</w:t>
      </w:r>
      <w:r w:rsidRPr="00AC183C">
        <w:rPr>
          <w:rStyle w:val="a8"/>
          <w:rFonts w:ascii="仿宋" w:eastAsia="仿宋" w:hAnsi="仿宋" w:hint="eastAsia"/>
          <w:b w:val="0"/>
          <w:spacing w:val="-4"/>
          <w:sz w:val="32"/>
          <w:szCs w:val="32"/>
        </w:rPr>
        <w:t>项目产出量化指标的完成情况进行分析评价。定性分析主要是根据绩效评价材料及有关信息数据，以更全面、合理、准确地反映项目的实际效益。</w:t>
      </w:r>
      <w:r w:rsidRPr="00AC183C">
        <w:rPr>
          <w:rStyle w:val="a8"/>
          <w:rFonts w:ascii="仿宋" w:eastAsia="仿宋" w:hAnsi="仿宋" w:hint="eastAsia"/>
          <w:b w:val="0"/>
          <w:spacing w:val="-4"/>
          <w:sz w:val="32"/>
          <w:szCs w:val="32"/>
        </w:rPr>
        <w:br/>
        <w:t xml:space="preserve">    2.</w:t>
      </w:r>
      <w:r w:rsidRPr="00AC183C">
        <w:rPr>
          <w:rStyle w:val="a8"/>
          <w:rFonts w:ascii="仿宋" w:eastAsia="仿宋" w:hAnsi="仿宋" w:hint="eastAsia"/>
          <w:b w:val="0"/>
          <w:spacing w:val="-4"/>
          <w:sz w:val="32"/>
          <w:szCs w:val="32"/>
        </w:rPr>
        <w:t>评价指标体系。绩效评价指标体系是开展绩效评价的核心。通过对本项目进行研究分析，按照财政部印发的《项目支出绩效评价管理办法》（财预〔</w:t>
      </w:r>
      <w:r w:rsidRPr="00AC183C">
        <w:rPr>
          <w:rStyle w:val="a8"/>
          <w:rFonts w:ascii="仿宋" w:eastAsia="仿宋" w:hAnsi="仿宋" w:hint="eastAsia"/>
          <w:b w:val="0"/>
          <w:spacing w:val="-4"/>
          <w:sz w:val="32"/>
          <w:szCs w:val="32"/>
        </w:rPr>
        <w:t>2020</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t>10</w:t>
      </w:r>
      <w:r w:rsidRPr="00AC183C">
        <w:rPr>
          <w:rStyle w:val="a8"/>
          <w:rFonts w:ascii="仿宋" w:eastAsia="仿宋" w:hAnsi="仿宋" w:hint="eastAsia"/>
          <w:b w:val="0"/>
          <w:spacing w:val="-4"/>
          <w:sz w:val="32"/>
          <w:szCs w:val="32"/>
        </w:rPr>
        <w:t>号）要求，从项目决策、项目管理、项目产出等维度，围绕项目立项、绩效目标、资金投入、资金管理、组织管理、产出等实现情况客观开展分析评价，体现了从决策到产出、结果绩效逻辑路径。</w:t>
      </w:r>
      <w:r w:rsidRP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br/>
        <w:t xml:space="preserve">   </w:t>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经综合考虑共性指标与个性指标、投入指标与产出</w:t>
      </w:r>
      <w:r w:rsidRPr="00AC183C">
        <w:rPr>
          <w:rStyle w:val="a8"/>
          <w:rFonts w:ascii="仿宋" w:eastAsia="仿宋" w:hAnsi="仿宋" w:hint="eastAsia"/>
          <w:b w:val="0"/>
          <w:spacing w:val="-4"/>
          <w:sz w:val="32"/>
          <w:szCs w:val="32"/>
        </w:rPr>
        <w:t>指标的关系，最终将本项目绩效评价指标体分为“项目决策、项目管理、项目产出”</w:t>
      </w:r>
      <w:r w:rsidRPr="00AC183C">
        <w:rPr>
          <w:rStyle w:val="a8"/>
          <w:rFonts w:ascii="仿宋" w:eastAsia="仿宋" w:hAnsi="仿宋" w:hint="eastAsia"/>
          <w:b w:val="0"/>
          <w:spacing w:val="-4"/>
          <w:sz w:val="32"/>
          <w:szCs w:val="32"/>
        </w:rPr>
        <w:t>3</w:t>
      </w:r>
      <w:r w:rsidRPr="00AC183C">
        <w:rPr>
          <w:rStyle w:val="a8"/>
          <w:rFonts w:ascii="仿宋" w:eastAsia="仿宋" w:hAnsi="仿宋" w:hint="eastAsia"/>
          <w:b w:val="0"/>
          <w:spacing w:val="-4"/>
          <w:sz w:val="32"/>
          <w:szCs w:val="32"/>
        </w:rPr>
        <w:t>个一级指标，权重分别为：</w:t>
      </w:r>
      <w:r w:rsidRPr="00AC183C">
        <w:rPr>
          <w:rStyle w:val="a8"/>
          <w:rFonts w:ascii="仿宋" w:eastAsia="仿宋" w:hAnsi="仿宋" w:hint="eastAsia"/>
          <w:b w:val="0"/>
          <w:spacing w:val="-4"/>
          <w:sz w:val="32"/>
          <w:szCs w:val="32"/>
        </w:rPr>
        <w:t>20%</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t>20%</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t>60%</w:t>
      </w:r>
      <w:r w:rsidRPr="00AC183C">
        <w:rPr>
          <w:rStyle w:val="a8"/>
          <w:rFonts w:ascii="仿宋" w:eastAsia="仿宋" w:hAnsi="仿宋" w:hint="eastAsia"/>
          <w:b w:val="0"/>
          <w:spacing w:val="-4"/>
          <w:sz w:val="32"/>
          <w:szCs w:val="32"/>
        </w:rPr>
        <w:t>，在此基础上又将一级指标具体分解为</w:t>
      </w:r>
      <w:r w:rsidRPr="00AC183C">
        <w:rPr>
          <w:rStyle w:val="a8"/>
          <w:rFonts w:ascii="仿宋" w:eastAsia="仿宋" w:hAnsi="仿宋" w:hint="eastAsia"/>
          <w:b w:val="0"/>
          <w:spacing w:val="-4"/>
          <w:sz w:val="32"/>
          <w:szCs w:val="32"/>
        </w:rPr>
        <w:t>3</w:t>
      </w:r>
      <w:r w:rsidRPr="00AC183C">
        <w:rPr>
          <w:rStyle w:val="a8"/>
          <w:rFonts w:ascii="仿宋" w:eastAsia="仿宋" w:hAnsi="仿宋" w:hint="eastAsia"/>
          <w:b w:val="0"/>
          <w:spacing w:val="-4"/>
          <w:sz w:val="32"/>
          <w:szCs w:val="32"/>
        </w:rPr>
        <w:t>个二级指标和</w:t>
      </w:r>
      <w:r w:rsidRPr="00AC183C">
        <w:rPr>
          <w:rStyle w:val="a8"/>
          <w:rFonts w:ascii="仿宋" w:eastAsia="仿宋" w:hAnsi="仿宋" w:hint="eastAsia"/>
          <w:b w:val="0"/>
          <w:spacing w:val="-4"/>
          <w:sz w:val="32"/>
          <w:szCs w:val="32"/>
        </w:rPr>
        <w:t>10</w:t>
      </w:r>
      <w:r w:rsidRPr="00AC183C">
        <w:rPr>
          <w:rStyle w:val="a8"/>
          <w:rFonts w:ascii="仿宋" w:eastAsia="仿宋" w:hAnsi="仿宋" w:hint="eastAsia"/>
          <w:b w:val="0"/>
          <w:spacing w:val="-4"/>
          <w:sz w:val="32"/>
          <w:szCs w:val="32"/>
        </w:rPr>
        <w:t>个三级指标。</w:t>
      </w:r>
      <w:r w:rsidRP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br/>
        <w:t>3.</w:t>
      </w:r>
      <w:r w:rsidRPr="00AC183C">
        <w:rPr>
          <w:rStyle w:val="a8"/>
          <w:rFonts w:ascii="仿宋" w:eastAsia="仿宋" w:hAnsi="仿宋" w:hint="eastAsia"/>
          <w:b w:val="0"/>
          <w:spacing w:val="-4"/>
          <w:sz w:val="32"/>
          <w:szCs w:val="32"/>
        </w:rPr>
        <w:t>绩效评价方法。为保障本次评价工作的顺利开展，应坚持定量优先、简便有效的原则，结合本项目实际情况，本次评价主要运用比较法。</w:t>
      </w:r>
      <w:r w:rsidRPr="00AC183C">
        <w:rPr>
          <w:rStyle w:val="a8"/>
          <w:rFonts w:ascii="仿宋" w:eastAsia="仿宋" w:hAnsi="仿宋" w:hint="eastAsia"/>
          <w:b w:val="0"/>
          <w:spacing w:val="-4"/>
          <w:sz w:val="32"/>
          <w:szCs w:val="32"/>
        </w:rPr>
        <w:br/>
      </w:r>
      <w:r w:rsidRPr="00AC183C">
        <w:rPr>
          <w:rStyle w:val="a8"/>
          <w:rFonts w:ascii="仿宋" w:eastAsia="仿宋" w:hAnsi="仿宋" w:hint="eastAsia"/>
          <w:b w:val="0"/>
          <w:spacing w:val="-4"/>
          <w:sz w:val="32"/>
          <w:szCs w:val="32"/>
        </w:rPr>
        <w:lastRenderedPageBreak/>
        <w:t xml:space="preserve">    4.</w:t>
      </w:r>
      <w:r w:rsidRPr="00AC183C">
        <w:rPr>
          <w:rStyle w:val="a8"/>
          <w:rFonts w:ascii="仿宋" w:eastAsia="仿宋" w:hAnsi="仿宋" w:hint="eastAsia"/>
          <w:b w:val="0"/>
          <w:spacing w:val="-4"/>
          <w:sz w:val="32"/>
          <w:szCs w:val="32"/>
        </w:rPr>
        <w:t>评价标准。根据本项目实际情况，本次绩效评价采用计划标准。主要依据工作规划、工作经费预算支出计划、年初设定的绩效目标，对比分析项目产出、效益的完成情况。旨在通过与实际完成值进行对比，通过</w:t>
      </w:r>
      <w:r w:rsidRPr="00AC183C">
        <w:rPr>
          <w:rStyle w:val="a8"/>
          <w:rFonts w:ascii="仿宋" w:eastAsia="仿宋" w:hAnsi="仿宋" w:hint="eastAsia"/>
          <w:b w:val="0"/>
          <w:spacing w:val="-4"/>
          <w:sz w:val="32"/>
          <w:szCs w:val="32"/>
        </w:rPr>
        <w:t>测算计划值完成比例，达成绩效评价目的。</w:t>
      </w:r>
    </w:p>
    <w:p w:rsidR="00236ED5" w:rsidRPr="00AC183C" w:rsidRDefault="00AC183C" w:rsidP="00AC183C">
      <w:pPr>
        <w:spacing w:line="540" w:lineRule="exact"/>
        <w:rPr>
          <w:rStyle w:val="a8"/>
          <w:rFonts w:ascii="仿宋" w:eastAsia="仿宋" w:hAnsi="仿宋"/>
          <w:b w:val="0"/>
          <w:spacing w:val="-4"/>
          <w:sz w:val="32"/>
          <w:szCs w:val="32"/>
        </w:rPr>
      </w:pPr>
      <w:r>
        <w:rPr>
          <w:rStyle w:val="a8"/>
          <w:rFonts w:ascii="仿宋" w:eastAsia="仿宋" w:hAnsi="仿宋" w:hint="eastAsia"/>
          <w:b w:val="0"/>
          <w:spacing w:val="-4"/>
          <w:sz w:val="32"/>
          <w:szCs w:val="32"/>
        </w:rPr>
        <w:t xml:space="preserve">    </w:t>
      </w:r>
      <w:r w:rsidR="00301EA9" w:rsidRPr="00AC183C">
        <w:rPr>
          <w:rStyle w:val="a8"/>
          <w:rFonts w:ascii="仿宋" w:eastAsia="仿宋" w:hAnsi="仿宋" w:hint="eastAsia"/>
          <w:b w:val="0"/>
          <w:spacing w:val="-4"/>
          <w:sz w:val="32"/>
          <w:szCs w:val="32"/>
        </w:rPr>
        <w:t>（三）绩效评价工作过程。</w:t>
      </w:r>
    </w:p>
    <w:p w:rsidR="00236ED5" w:rsidRPr="00AC183C" w:rsidRDefault="00AC183C" w:rsidP="00AC183C">
      <w:pPr>
        <w:spacing w:line="540" w:lineRule="exact"/>
        <w:rPr>
          <w:rStyle w:val="a8"/>
          <w:rFonts w:ascii="仿宋" w:eastAsia="仿宋" w:hAnsi="仿宋"/>
          <w:b w:val="0"/>
          <w:spacing w:val="-4"/>
          <w:sz w:val="32"/>
          <w:szCs w:val="32"/>
        </w:rPr>
      </w:pPr>
      <w:r>
        <w:rPr>
          <w:rStyle w:val="a8"/>
          <w:rFonts w:ascii="仿宋" w:eastAsia="仿宋" w:hAnsi="仿宋" w:hint="eastAsia"/>
          <w:b w:val="0"/>
          <w:spacing w:val="-4"/>
          <w:sz w:val="32"/>
          <w:szCs w:val="32"/>
        </w:rPr>
        <w:t xml:space="preserve">    </w:t>
      </w:r>
      <w:r w:rsidR="00301EA9" w:rsidRPr="00AC183C">
        <w:rPr>
          <w:rStyle w:val="a8"/>
          <w:rFonts w:ascii="仿宋" w:eastAsia="仿宋" w:hAnsi="仿宋" w:hint="eastAsia"/>
          <w:b w:val="0"/>
          <w:spacing w:val="-4"/>
          <w:sz w:val="32"/>
          <w:szCs w:val="32"/>
        </w:rPr>
        <w:t>1.</w:t>
      </w:r>
      <w:r w:rsidR="00301EA9" w:rsidRPr="00AC183C">
        <w:rPr>
          <w:rStyle w:val="a8"/>
          <w:rFonts w:ascii="仿宋" w:eastAsia="仿宋" w:hAnsi="仿宋" w:hint="eastAsia"/>
          <w:b w:val="0"/>
          <w:spacing w:val="-4"/>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r w:rsidR="00301EA9" w:rsidRPr="00AC183C">
        <w:rPr>
          <w:rStyle w:val="a8"/>
          <w:rFonts w:ascii="仿宋" w:eastAsia="仿宋" w:hAnsi="仿宋" w:hint="eastAsia"/>
          <w:b w:val="0"/>
          <w:spacing w:val="-4"/>
          <w:sz w:val="32"/>
          <w:szCs w:val="32"/>
        </w:rPr>
        <w:br/>
      </w:r>
      <w:r>
        <w:rPr>
          <w:rStyle w:val="a8"/>
          <w:rFonts w:ascii="仿宋" w:eastAsia="仿宋" w:hAnsi="仿宋" w:hint="eastAsia"/>
          <w:b w:val="0"/>
          <w:spacing w:val="-4"/>
          <w:sz w:val="32"/>
          <w:szCs w:val="32"/>
        </w:rPr>
        <w:t xml:space="preserve">    </w:t>
      </w:r>
      <w:r w:rsidR="00301EA9" w:rsidRPr="00AC183C">
        <w:rPr>
          <w:rStyle w:val="a8"/>
          <w:rFonts w:ascii="仿宋" w:eastAsia="仿宋" w:hAnsi="仿宋" w:hint="eastAsia"/>
          <w:b w:val="0"/>
          <w:spacing w:val="-4"/>
          <w:sz w:val="32"/>
          <w:szCs w:val="32"/>
        </w:rPr>
        <w:t>2.</w:t>
      </w:r>
      <w:r w:rsidR="00301EA9" w:rsidRPr="00AC183C">
        <w:rPr>
          <w:rStyle w:val="a8"/>
          <w:rFonts w:ascii="仿宋" w:eastAsia="仿宋" w:hAnsi="仿宋" w:hint="eastAsia"/>
          <w:b w:val="0"/>
          <w:spacing w:val="-4"/>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r w:rsidR="00301EA9" w:rsidRPr="00AC183C">
        <w:rPr>
          <w:rStyle w:val="a8"/>
          <w:rFonts w:ascii="仿宋" w:eastAsia="仿宋" w:hAnsi="仿宋" w:hint="eastAsia"/>
          <w:b w:val="0"/>
          <w:spacing w:val="-4"/>
          <w:sz w:val="32"/>
          <w:szCs w:val="32"/>
        </w:rPr>
        <w:br/>
      </w:r>
      <w:r>
        <w:rPr>
          <w:rStyle w:val="a8"/>
          <w:rFonts w:ascii="仿宋" w:eastAsia="仿宋" w:hAnsi="仿宋" w:hint="eastAsia"/>
          <w:b w:val="0"/>
          <w:spacing w:val="-4"/>
          <w:sz w:val="32"/>
          <w:szCs w:val="32"/>
        </w:rPr>
        <w:t xml:space="preserve">    </w:t>
      </w:r>
      <w:r w:rsidR="00301EA9" w:rsidRPr="00AC183C">
        <w:rPr>
          <w:rStyle w:val="a8"/>
          <w:rFonts w:ascii="仿宋" w:eastAsia="仿宋" w:hAnsi="仿宋" w:hint="eastAsia"/>
          <w:b w:val="0"/>
          <w:spacing w:val="-4"/>
          <w:sz w:val="32"/>
          <w:szCs w:val="32"/>
        </w:rPr>
        <w:t>3.</w:t>
      </w:r>
      <w:r w:rsidR="00301EA9" w:rsidRPr="00AC183C">
        <w:rPr>
          <w:rStyle w:val="a8"/>
          <w:rFonts w:ascii="仿宋" w:eastAsia="仿宋" w:hAnsi="仿宋" w:hint="eastAsia"/>
          <w:b w:val="0"/>
          <w:spacing w:val="-4"/>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rsidR="00236ED5" w:rsidRDefault="00301EA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w:t>
      </w:r>
      <w:r>
        <w:rPr>
          <w:rStyle w:val="a8"/>
          <w:rFonts w:hint="eastAsia"/>
          <w:spacing w:val="-4"/>
          <w:sz w:val="32"/>
          <w:szCs w:val="32"/>
        </w:rPr>
        <w:t>综合评价情况及评价结论</w:t>
      </w:r>
    </w:p>
    <w:p w:rsidR="00236ED5" w:rsidRPr="00AC183C" w:rsidRDefault="00301EA9">
      <w:pPr>
        <w:spacing w:line="540" w:lineRule="exact"/>
        <w:ind w:firstLine="567"/>
        <w:rPr>
          <w:rStyle w:val="a8"/>
          <w:rFonts w:ascii="仿宋" w:eastAsia="仿宋" w:hAnsi="仿宋"/>
          <w:b w:val="0"/>
          <w:spacing w:val="-4"/>
          <w:sz w:val="32"/>
          <w:szCs w:val="32"/>
        </w:rPr>
      </w:pPr>
      <w:r w:rsidRPr="00AC183C">
        <w:rPr>
          <w:rStyle w:val="a8"/>
          <w:rFonts w:ascii="仿宋" w:eastAsia="仿宋" w:hAnsi="仿宋" w:hint="eastAsia"/>
          <w:b w:val="0"/>
          <w:spacing w:val="-4"/>
          <w:sz w:val="32"/>
          <w:szCs w:val="32"/>
        </w:rPr>
        <w:t>（一）评价情况</w:t>
      </w:r>
      <w:r w:rsidRPr="00AC183C">
        <w:rPr>
          <w:rStyle w:val="a8"/>
          <w:rFonts w:ascii="仿宋" w:eastAsia="仿宋" w:hAnsi="仿宋" w:hint="eastAsia"/>
          <w:b w:val="0"/>
          <w:spacing w:val="-4"/>
          <w:sz w:val="32"/>
          <w:szCs w:val="32"/>
        </w:rPr>
        <w:br/>
      </w:r>
      <w:r w:rsidRPr="00AC183C">
        <w:rPr>
          <w:rStyle w:val="a8"/>
          <w:rFonts w:ascii="仿宋" w:eastAsia="仿宋" w:hAnsi="仿宋" w:hint="eastAsia"/>
          <w:b w:val="0"/>
          <w:spacing w:val="-4"/>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lastRenderedPageBreak/>
        <w:t xml:space="preserve">    </w:t>
      </w:r>
      <w:r w:rsidRPr="00AC183C">
        <w:rPr>
          <w:rStyle w:val="a8"/>
          <w:rFonts w:ascii="仿宋" w:eastAsia="仿宋" w:hAnsi="仿宋" w:hint="eastAsia"/>
          <w:b w:val="0"/>
          <w:spacing w:val="-4"/>
          <w:sz w:val="32"/>
          <w:szCs w:val="32"/>
        </w:rPr>
        <w:t>（二）评价结论</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运用</w:t>
      </w:r>
      <w:r w:rsidRPr="00AC183C">
        <w:rPr>
          <w:rStyle w:val="a8"/>
          <w:rFonts w:ascii="仿宋" w:eastAsia="仿宋" w:hAnsi="仿宋" w:hint="eastAsia"/>
          <w:b w:val="0"/>
          <w:spacing w:val="-4"/>
          <w:sz w:val="32"/>
          <w:szCs w:val="32"/>
        </w:rPr>
        <w:t>绩效评价组制定的评价指标体系以及财政部《项目支出绩效评价管理办法》（财预〔</w:t>
      </w:r>
      <w:r w:rsidRPr="00AC183C">
        <w:rPr>
          <w:rStyle w:val="a8"/>
          <w:rFonts w:ascii="仿宋" w:eastAsia="仿宋" w:hAnsi="仿宋" w:hint="eastAsia"/>
          <w:b w:val="0"/>
          <w:spacing w:val="-4"/>
          <w:sz w:val="32"/>
          <w:szCs w:val="32"/>
        </w:rPr>
        <w:t>2020</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t>10</w:t>
      </w:r>
      <w:r w:rsidRPr="00AC183C">
        <w:rPr>
          <w:rStyle w:val="a8"/>
          <w:rFonts w:ascii="仿宋" w:eastAsia="仿宋" w:hAnsi="仿宋" w:hint="eastAsia"/>
          <w:b w:val="0"/>
          <w:spacing w:val="-4"/>
          <w:sz w:val="32"/>
          <w:szCs w:val="32"/>
        </w:rPr>
        <w:t>号）文件的评分标准，通过数据采集、问卷调查及访谈等方式，对本项目进行客观评价，最终评分结果：总得分为</w:t>
      </w:r>
      <w:r w:rsidRPr="00AC183C">
        <w:rPr>
          <w:rStyle w:val="a8"/>
          <w:rFonts w:ascii="仿宋" w:eastAsia="仿宋" w:hAnsi="仿宋" w:hint="eastAsia"/>
          <w:b w:val="0"/>
          <w:spacing w:val="-4"/>
          <w:sz w:val="32"/>
          <w:szCs w:val="32"/>
        </w:rPr>
        <w:t>97.80</w:t>
      </w:r>
      <w:r w:rsidRPr="00AC183C">
        <w:rPr>
          <w:rStyle w:val="a8"/>
          <w:rFonts w:ascii="仿宋" w:eastAsia="仿宋" w:hAnsi="仿宋" w:hint="eastAsia"/>
          <w:b w:val="0"/>
          <w:spacing w:val="-4"/>
          <w:sz w:val="32"/>
          <w:szCs w:val="32"/>
        </w:rPr>
        <w:t>分，属于“优”。其中，项目决策类指标权重为</w:t>
      </w:r>
      <w:r w:rsidRPr="00AC183C">
        <w:rPr>
          <w:rStyle w:val="a8"/>
          <w:rFonts w:ascii="仿宋" w:eastAsia="仿宋" w:hAnsi="仿宋" w:hint="eastAsia"/>
          <w:b w:val="0"/>
          <w:spacing w:val="-4"/>
          <w:sz w:val="32"/>
          <w:szCs w:val="32"/>
        </w:rPr>
        <w:t>5</w:t>
      </w:r>
      <w:r w:rsidRPr="00AC183C">
        <w:rPr>
          <w:rStyle w:val="a8"/>
          <w:rFonts w:ascii="仿宋" w:eastAsia="仿宋" w:hAnsi="仿宋" w:hint="eastAsia"/>
          <w:b w:val="0"/>
          <w:spacing w:val="-4"/>
          <w:sz w:val="32"/>
          <w:szCs w:val="32"/>
        </w:rPr>
        <w:t>分，得分为</w:t>
      </w:r>
      <w:r w:rsidRPr="00AC183C">
        <w:rPr>
          <w:rStyle w:val="a8"/>
          <w:rFonts w:ascii="仿宋" w:eastAsia="仿宋" w:hAnsi="仿宋" w:hint="eastAsia"/>
          <w:b w:val="0"/>
          <w:spacing w:val="-4"/>
          <w:sz w:val="32"/>
          <w:szCs w:val="32"/>
        </w:rPr>
        <w:t>5</w:t>
      </w:r>
      <w:r w:rsidRPr="00AC183C">
        <w:rPr>
          <w:rStyle w:val="a8"/>
          <w:rFonts w:ascii="仿宋" w:eastAsia="仿宋" w:hAnsi="仿宋" w:hint="eastAsia"/>
          <w:b w:val="0"/>
          <w:spacing w:val="-4"/>
          <w:sz w:val="32"/>
          <w:szCs w:val="32"/>
        </w:rPr>
        <w:t>分，得分率为</w:t>
      </w:r>
      <w:r w:rsidRPr="00AC183C">
        <w:rPr>
          <w:rStyle w:val="a8"/>
          <w:rFonts w:ascii="仿宋" w:eastAsia="仿宋" w:hAnsi="仿宋" w:hint="eastAsia"/>
          <w:b w:val="0"/>
          <w:spacing w:val="-4"/>
          <w:sz w:val="32"/>
          <w:szCs w:val="32"/>
        </w:rPr>
        <w:t xml:space="preserve"> 100%</w:t>
      </w:r>
      <w:r w:rsidRPr="00AC183C">
        <w:rPr>
          <w:rStyle w:val="a8"/>
          <w:rFonts w:ascii="仿宋" w:eastAsia="仿宋" w:hAnsi="仿宋" w:hint="eastAsia"/>
          <w:b w:val="0"/>
          <w:spacing w:val="-4"/>
          <w:sz w:val="32"/>
          <w:szCs w:val="32"/>
        </w:rPr>
        <w:t>。项目过程类指标权重为</w:t>
      </w:r>
      <w:r w:rsidRPr="00AC183C">
        <w:rPr>
          <w:rStyle w:val="a8"/>
          <w:rFonts w:ascii="仿宋" w:eastAsia="仿宋" w:hAnsi="仿宋" w:hint="eastAsia"/>
          <w:b w:val="0"/>
          <w:spacing w:val="-4"/>
          <w:sz w:val="32"/>
          <w:szCs w:val="32"/>
        </w:rPr>
        <w:t>5</w:t>
      </w:r>
      <w:r w:rsidRPr="00AC183C">
        <w:rPr>
          <w:rStyle w:val="a8"/>
          <w:rFonts w:ascii="仿宋" w:eastAsia="仿宋" w:hAnsi="仿宋" w:hint="eastAsia"/>
          <w:b w:val="0"/>
          <w:spacing w:val="-4"/>
          <w:sz w:val="32"/>
          <w:szCs w:val="32"/>
        </w:rPr>
        <w:t>分，得分为</w:t>
      </w:r>
      <w:r w:rsidRPr="00AC183C">
        <w:rPr>
          <w:rStyle w:val="a8"/>
          <w:rFonts w:ascii="仿宋" w:eastAsia="仿宋" w:hAnsi="仿宋" w:hint="eastAsia"/>
          <w:b w:val="0"/>
          <w:spacing w:val="-4"/>
          <w:sz w:val="32"/>
          <w:szCs w:val="32"/>
        </w:rPr>
        <w:t>4.05</w:t>
      </w:r>
      <w:r w:rsidRPr="00AC183C">
        <w:rPr>
          <w:rStyle w:val="a8"/>
          <w:rFonts w:ascii="仿宋" w:eastAsia="仿宋" w:hAnsi="仿宋" w:hint="eastAsia"/>
          <w:b w:val="0"/>
          <w:spacing w:val="-4"/>
          <w:sz w:val="32"/>
          <w:szCs w:val="32"/>
        </w:rPr>
        <w:t>分，得分率为</w:t>
      </w:r>
      <w:r w:rsidRPr="00AC183C">
        <w:rPr>
          <w:rStyle w:val="a8"/>
          <w:rFonts w:ascii="仿宋" w:eastAsia="仿宋" w:hAnsi="仿宋" w:hint="eastAsia"/>
          <w:b w:val="0"/>
          <w:spacing w:val="-4"/>
          <w:sz w:val="32"/>
          <w:szCs w:val="32"/>
        </w:rPr>
        <w:t xml:space="preserve"> 81%</w:t>
      </w:r>
      <w:r w:rsidRPr="00AC183C">
        <w:rPr>
          <w:rStyle w:val="a8"/>
          <w:rFonts w:ascii="仿宋" w:eastAsia="仿宋" w:hAnsi="仿宋" w:hint="eastAsia"/>
          <w:b w:val="0"/>
          <w:spacing w:val="-4"/>
          <w:sz w:val="32"/>
          <w:szCs w:val="32"/>
        </w:rPr>
        <w:t>。项目产出类指标权重为</w:t>
      </w:r>
      <w:r w:rsidRPr="00AC183C">
        <w:rPr>
          <w:rStyle w:val="a8"/>
          <w:rFonts w:ascii="仿宋" w:eastAsia="仿宋" w:hAnsi="仿宋" w:hint="eastAsia"/>
          <w:b w:val="0"/>
          <w:spacing w:val="-4"/>
          <w:sz w:val="32"/>
          <w:szCs w:val="32"/>
        </w:rPr>
        <w:t>50</w:t>
      </w:r>
      <w:r w:rsidRPr="00AC183C">
        <w:rPr>
          <w:rStyle w:val="a8"/>
          <w:rFonts w:ascii="仿宋" w:eastAsia="仿宋" w:hAnsi="仿宋" w:hint="eastAsia"/>
          <w:b w:val="0"/>
          <w:spacing w:val="-4"/>
          <w:sz w:val="32"/>
          <w:szCs w:val="32"/>
        </w:rPr>
        <w:t>分，得分为</w:t>
      </w:r>
      <w:r w:rsidRPr="00AC183C">
        <w:rPr>
          <w:rStyle w:val="a8"/>
          <w:rFonts w:ascii="仿宋" w:eastAsia="仿宋" w:hAnsi="仿宋" w:hint="eastAsia"/>
          <w:b w:val="0"/>
          <w:spacing w:val="-4"/>
          <w:sz w:val="32"/>
          <w:szCs w:val="32"/>
        </w:rPr>
        <w:t>48.75</w:t>
      </w:r>
      <w:r w:rsidRPr="00AC183C">
        <w:rPr>
          <w:rStyle w:val="a8"/>
          <w:rFonts w:ascii="仿宋" w:eastAsia="仿宋" w:hAnsi="仿宋" w:hint="eastAsia"/>
          <w:b w:val="0"/>
          <w:spacing w:val="-4"/>
          <w:sz w:val="32"/>
          <w:szCs w:val="32"/>
        </w:rPr>
        <w:t>分，得分率为</w:t>
      </w:r>
      <w:r w:rsidRPr="00AC183C">
        <w:rPr>
          <w:rStyle w:val="a8"/>
          <w:rFonts w:ascii="仿宋" w:eastAsia="仿宋" w:hAnsi="仿宋" w:hint="eastAsia"/>
          <w:b w:val="0"/>
          <w:spacing w:val="-4"/>
          <w:sz w:val="32"/>
          <w:szCs w:val="32"/>
        </w:rPr>
        <w:t xml:space="preserve"> 97.5%</w:t>
      </w:r>
      <w:r w:rsidRPr="00AC183C">
        <w:rPr>
          <w:rStyle w:val="a8"/>
          <w:rFonts w:ascii="仿宋" w:eastAsia="仿宋" w:hAnsi="仿宋" w:hint="eastAsia"/>
          <w:b w:val="0"/>
          <w:spacing w:val="-4"/>
          <w:sz w:val="32"/>
          <w:szCs w:val="32"/>
        </w:rPr>
        <w:t>。项目效益类指标权重为</w:t>
      </w:r>
      <w:r w:rsidRPr="00AC183C">
        <w:rPr>
          <w:rStyle w:val="a8"/>
          <w:rFonts w:ascii="仿宋" w:eastAsia="仿宋" w:hAnsi="仿宋" w:hint="eastAsia"/>
          <w:b w:val="0"/>
          <w:spacing w:val="-4"/>
          <w:sz w:val="32"/>
          <w:szCs w:val="32"/>
        </w:rPr>
        <w:t>40</w:t>
      </w:r>
      <w:r w:rsidRPr="00AC183C">
        <w:rPr>
          <w:rStyle w:val="a8"/>
          <w:rFonts w:ascii="仿宋" w:eastAsia="仿宋" w:hAnsi="仿宋" w:hint="eastAsia"/>
          <w:b w:val="0"/>
          <w:spacing w:val="-4"/>
          <w:sz w:val="32"/>
          <w:szCs w:val="32"/>
        </w:rPr>
        <w:t>分，得分为</w:t>
      </w:r>
      <w:r w:rsidRPr="00AC183C">
        <w:rPr>
          <w:rStyle w:val="a8"/>
          <w:rFonts w:ascii="仿宋" w:eastAsia="仿宋" w:hAnsi="仿宋" w:hint="eastAsia"/>
          <w:b w:val="0"/>
          <w:spacing w:val="-4"/>
          <w:sz w:val="32"/>
          <w:szCs w:val="32"/>
        </w:rPr>
        <w:t>40</w:t>
      </w:r>
      <w:r w:rsidRPr="00AC183C">
        <w:rPr>
          <w:rStyle w:val="a8"/>
          <w:rFonts w:ascii="仿宋" w:eastAsia="仿宋" w:hAnsi="仿宋" w:hint="eastAsia"/>
          <w:b w:val="0"/>
          <w:spacing w:val="-4"/>
          <w:sz w:val="32"/>
          <w:szCs w:val="32"/>
        </w:rPr>
        <w:t>分，得分率为</w:t>
      </w:r>
      <w:r w:rsidRPr="00AC183C">
        <w:rPr>
          <w:rStyle w:val="a8"/>
          <w:rFonts w:ascii="仿宋" w:eastAsia="仿宋" w:hAnsi="仿宋" w:hint="eastAsia"/>
          <w:b w:val="0"/>
          <w:spacing w:val="-4"/>
          <w:sz w:val="32"/>
          <w:szCs w:val="32"/>
        </w:rPr>
        <w:t>100%</w:t>
      </w:r>
      <w:r w:rsidRPr="00AC183C">
        <w:rPr>
          <w:rStyle w:val="a8"/>
          <w:rFonts w:ascii="仿宋" w:eastAsia="仿宋" w:hAnsi="仿宋" w:hint="eastAsia"/>
          <w:b w:val="0"/>
          <w:spacing w:val="-4"/>
          <w:sz w:val="32"/>
          <w:szCs w:val="32"/>
        </w:rPr>
        <w:t>。具体打分情况详见：附件</w:t>
      </w:r>
      <w:r w:rsidRPr="00AC183C">
        <w:rPr>
          <w:rStyle w:val="a8"/>
          <w:rFonts w:ascii="仿宋" w:eastAsia="仿宋" w:hAnsi="仿宋" w:hint="eastAsia"/>
          <w:b w:val="0"/>
          <w:spacing w:val="-4"/>
          <w:sz w:val="32"/>
          <w:szCs w:val="32"/>
        </w:rPr>
        <w:t>1</w:t>
      </w:r>
      <w:r w:rsidRPr="00AC183C">
        <w:rPr>
          <w:rStyle w:val="a8"/>
          <w:rFonts w:ascii="仿宋" w:eastAsia="仿宋" w:hAnsi="仿宋" w:hint="eastAsia"/>
          <w:b w:val="0"/>
          <w:spacing w:val="-4"/>
          <w:sz w:val="32"/>
          <w:szCs w:val="32"/>
        </w:rPr>
        <w:t>综合评分表。</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表</w:t>
      </w:r>
      <w:r w:rsidRPr="00AC183C">
        <w:rPr>
          <w:rStyle w:val="a8"/>
          <w:rFonts w:ascii="仿宋" w:eastAsia="仿宋" w:hAnsi="仿宋" w:hint="eastAsia"/>
          <w:b w:val="0"/>
          <w:spacing w:val="-4"/>
          <w:sz w:val="32"/>
          <w:szCs w:val="32"/>
        </w:rPr>
        <w:t>1</w:t>
      </w:r>
      <w:r w:rsidRPr="00AC183C">
        <w:rPr>
          <w:rStyle w:val="a8"/>
          <w:rFonts w:ascii="仿宋" w:eastAsia="仿宋" w:hAnsi="仿宋" w:hint="eastAsia"/>
          <w:b w:val="0"/>
          <w:spacing w:val="-4"/>
          <w:sz w:val="32"/>
          <w:szCs w:val="32"/>
        </w:rPr>
        <w:t>综合评分表</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一级指标</w:t>
      </w:r>
      <w:r w:rsidRP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权重分</w:t>
      </w:r>
      <w:r w:rsidRP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得分</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项目决策</w:t>
      </w:r>
      <w:r w:rsidRPr="00AC183C">
        <w:rPr>
          <w:rStyle w:val="a8"/>
          <w:rFonts w:ascii="仿宋" w:eastAsia="仿宋" w:hAnsi="仿宋" w:hint="eastAsia"/>
          <w:b w:val="0"/>
          <w:spacing w:val="-4"/>
          <w:sz w:val="32"/>
          <w:szCs w:val="32"/>
        </w:rPr>
        <w:t xml:space="preserve"> 5 10</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项目过程</w:t>
      </w:r>
      <w:r w:rsidRPr="00AC183C">
        <w:rPr>
          <w:rStyle w:val="a8"/>
          <w:rFonts w:ascii="仿宋" w:eastAsia="仿宋" w:hAnsi="仿宋" w:hint="eastAsia"/>
          <w:b w:val="0"/>
          <w:spacing w:val="-4"/>
          <w:sz w:val="32"/>
          <w:szCs w:val="32"/>
        </w:rPr>
        <w:t xml:space="preserve"> 5 4.05</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项目产出</w:t>
      </w:r>
      <w:r w:rsidRPr="00AC183C">
        <w:rPr>
          <w:rStyle w:val="a8"/>
          <w:rFonts w:ascii="仿宋" w:eastAsia="仿宋" w:hAnsi="仿宋" w:hint="eastAsia"/>
          <w:b w:val="0"/>
          <w:spacing w:val="-4"/>
          <w:sz w:val="32"/>
          <w:szCs w:val="32"/>
        </w:rPr>
        <w:t xml:space="preserve"> 50 48.75</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项目效益</w:t>
      </w:r>
      <w:proofErr w:type="gramStart"/>
      <w:r w:rsidRPr="00AC183C">
        <w:rPr>
          <w:rStyle w:val="a8"/>
          <w:rFonts w:ascii="仿宋" w:eastAsia="仿宋" w:hAnsi="仿宋" w:hint="eastAsia"/>
          <w:b w:val="0"/>
          <w:spacing w:val="-4"/>
          <w:sz w:val="32"/>
          <w:szCs w:val="32"/>
        </w:rPr>
        <w:t xml:space="preserve"> 40 </w:t>
      </w:r>
      <w:proofErr w:type="spellStart"/>
      <w:r w:rsidRPr="00AC183C">
        <w:rPr>
          <w:rStyle w:val="a8"/>
          <w:rFonts w:ascii="仿宋" w:eastAsia="仿宋" w:hAnsi="仿宋" w:hint="eastAsia"/>
          <w:b w:val="0"/>
          <w:spacing w:val="-4"/>
          <w:sz w:val="32"/>
          <w:szCs w:val="32"/>
        </w:rPr>
        <w:t>40</w:t>
      </w:r>
      <w:proofErr w:type="spellEnd"/>
      <w:proofErr w:type="gramEnd"/>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合计</w:t>
      </w:r>
      <w:r w:rsidRPr="00AC183C">
        <w:rPr>
          <w:rStyle w:val="a8"/>
          <w:rFonts w:ascii="仿宋" w:eastAsia="仿宋" w:hAnsi="仿宋" w:hint="eastAsia"/>
          <w:b w:val="0"/>
          <w:spacing w:val="-4"/>
          <w:sz w:val="32"/>
          <w:szCs w:val="32"/>
        </w:rPr>
        <w:t xml:space="preserve"> 100 97.80</w:t>
      </w:r>
    </w:p>
    <w:p w:rsidR="00236ED5" w:rsidRDefault="00301EA9">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w:t>
      </w:r>
      <w:r>
        <w:rPr>
          <w:rStyle w:val="a8"/>
          <w:rFonts w:hint="eastAsia"/>
          <w:spacing w:val="-4"/>
          <w:sz w:val="32"/>
          <w:szCs w:val="32"/>
        </w:rPr>
        <w:t>绩效评价指标分析</w:t>
      </w:r>
      <w:r>
        <w:rPr>
          <w:rStyle w:val="a8"/>
          <w:rFonts w:ascii="黑体" w:eastAsia="黑体" w:hAnsi="黑体" w:hint="eastAsia"/>
          <w:b w:val="0"/>
          <w:spacing w:val="-4"/>
          <w:sz w:val="32"/>
          <w:szCs w:val="32"/>
        </w:rPr>
        <w:t xml:space="preserve"> </w:t>
      </w:r>
    </w:p>
    <w:p w:rsidR="00AC183C" w:rsidRDefault="00301EA9">
      <w:pPr>
        <w:spacing w:line="540" w:lineRule="exact"/>
        <w:ind w:firstLine="567"/>
        <w:rPr>
          <w:rStyle w:val="a8"/>
          <w:rFonts w:ascii="仿宋" w:eastAsia="仿宋" w:hAnsi="仿宋" w:hint="eastAsia"/>
          <w:b w:val="0"/>
          <w:spacing w:val="-4"/>
          <w:sz w:val="32"/>
          <w:szCs w:val="32"/>
        </w:rPr>
      </w:pPr>
      <w:r w:rsidRPr="00AC183C">
        <w:rPr>
          <w:rStyle w:val="a8"/>
          <w:rFonts w:ascii="仿宋" w:eastAsia="仿宋" w:hAnsi="仿宋" w:hint="eastAsia"/>
          <w:b w:val="0"/>
          <w:spacing w:val="-4"/>
          <w:sz w:val="32"/>
          <w:szCs w:val="32"/>
        </w:rPr>
        <w:t>（一）项目决策情况</w:t>
      </w:r>
      <w:r w:rsidRPr="00AC183C">
        <w:rPr>
          <w:rStyle w:val="a8"/>
          <w:rFonts w:ascii="仿宋" w:eastAsia="仿宋" w:hAnsi="仿宋" w:hint="eastAsia"/>
          <w:b w:val="0"/>
          <w:spacing w:val="-4"/>
          <w:sz w:val="32"/>
          <w:szCs w:val="32"/>
        </w:rPr>
        <w:br/>
      </w:r>
      <w:r w:rsidRPr="00AC183C">
        <w:rPr>
          <w:rStyle w:val="a8"/>
          <w:rFonts w:ascii="仿宋" w:eastAsia="仿宋" w:hAnsi="仿宋" w:hint="eastAsia"/>
          <w:b w:val="0"/>
          <w:spacing w:val="-4"/>
          <w:sz w:val="32"/>
          <w:szCs w:val="32"/>
        </w:rPr>
        <w:t>项目决策类指标包括项目立项、绩效目标和资金投入三方面的内容，由</w:t>
      </w:r>
      <w:r w:rsidRPr="00AC183C">
        <w:rPr>
          <w:rStyle w:val="a8"/>
          <w:rFonts w:ascii="仿宋" w:eastAsia="仿宋" w:hAnsi="仿宋" w:hint="eastAsia"/>
          <w:b w:val="0"/>
          <w:spacing w:val="-4"/>
          <w:sz w:val="32"/>
          <w:szCs w:val="32"/>
        </w:rPr>
        <w:t>3</w:t>
      </w:r>
      <w:r w:rsidRPr="00AC183C">
        <w:rPr>
          <w:rStyle w:val="a8"/>
          <w:rFonts w:ascii="仿宋" w:eastAsia="仿宋" w:hAnsi="仿宋" w:hint="eastAsia"/>
          <w:b w:val="0"/>
          <w:spacing w:val="-4"/>
          <w:sz w:val="32"/>
          <w:szCs w:val="32"/>
        </w:rPr>
        <w:t>个三级指标构成，权重分值为</w:t>
      </w:r>
      <w:r w:rsidRPr="00AC183C">
        <w:rPr>
          <w:rStyle w:val="a8"/>
          <w:rFonts w:ascii="仿宋" w:eastAsia="仿宋" w:hAnsi="仿宋" w:hint="eastAsia"/>
          <w:b w:val="0"/>
          <w:spacing w:val="-4"/>
          <w:sz w:val="32"/>
          <w:szCs w:val="32"/>
        </w:rPr>
        <w:t>20</w:t>
      </w:r>
      <w:r w:rsidRPr="00AC183C">
        <w:rPr>
          <w:rStyle w:val="a8"/>
          <w:rFonts w:ascii="仿宋" w:eastAsia="仿宋" w:hAnsi="仿宋" w:hint="eastAsia"/>
          <w:b w:val="0"/>
          <w:spacing w:val="-4"/>
          <w:sz w:val="32"/>
          <w:szCs w:val="32"/>
        </w:rPr>
        <w:t>分，实际得分</w:t>
      </w:r>
      <w:r w:rsidRPr="00AC183C">
        <w:rPr>
          <w:rStyle w:val="a8"/>
          <w:rFonts w:ascii="仿宋" w:eastAsia="仿宋" w:hAnsi="仿宋" w:hint="eastAsia"/>
          <w:b w:val="0"/>
          <w:spacing w:val="-4"/>
          <w:sz w:val="32"/>
          <w:szCs w:val="32"/>
        </w:rPr>
        <w:t>20</w:t>
      </w:r>
      <w:r w:rsidRPr="00AC183C">
        <w:rPr>
          <w:rStyle w:val="a8"/>
          <w:rFonts w:ascii="仿宋" w:eastAsia="仿宋" w:hAnsi="仿宋" w:hint="eastAsia"/>
          <w:b w:val="0"/>
          <w:spacing w:val="-4"/>
          <w:sz w:val="32"/>
          <w:szCs w:val="32"/>
        </w:rPr>
        <w:t>分，得分率为</w:t>
      </w:r>
      <w:r w:rsidRPr="00AC183C">
        <w:rPr>
          <w:rStyle w:val="a8"/>
          <w:rFonts w:ascii="仿宋" w:eastAsia="仿宋" w:hAnsi="仿宋" w:hint="eastAsia"/>
          <w:b w:val="0"/>
          <w:spacing w:val="-4"/>
          <w:sz w:val="32"/>
          <w:szCs w:val="32"/>
        </w:rPr>
        <w:t>100%</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1.</w:t>
      </w:r>
      <w:r w:rsidRPr="00AC183C">
        <w:rPr>
          <w:rStyle w:val="a8"/>
          <w:rFonts w:ascii="仿宋" w:eastAsia="仿宋" w:hAnsi="仿宋" w:hint="eastAsia"/>
          <w:b w:val="0"/>
          <w:spacing w:val="-4"/>
          <w:sz w:val="32"/>
          <w:szCs w:val="32"/>
        </w:rPr>
        <w:t>项目立项</w:t>
      </w:r>
    </w:p>
    <w:p w:rsidR="00236ED5" w:rsidRPr="00AC183C" w:rsidRDefault="00301EA9">
      <w:pPr>
        <w:spacing w:line="540" w:lineRule="exact"/>
        <w:ind w:firstLine="567"/>
        <w:rPr>
          <w:rStyle w:val="a8"/>
          <w:rFonts w:ascii="仿宋" w:eastAsia="仿宋" w:hAnsi="仿宋"/>
          <w:b w:val="0"/>
          <w:spacing w:val="-4"/>
          <w:sz w:val="32"/>
          <w:szCs w:val="32"/>
        </w:rPr>
      </w:pP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t>1</w:t>
      </w:r>
      <w:r w:rsidRPr="00AC183C">
        <w:rPr>
          <w:rStyle w:val="a8"/>
          <w:rFonts w:ascii="仿宋" w:eastAsia="仿宋" w:hAnsi="仿宋" w:hint="eastAsia"/>
          <w:b w:val="0"/>
          <w:spacing w:val="-4"/>
          <w:sz w:val="32"/>
          <w:szCs w:val="32"/>
        </w:rPr>
        <w:t>）立项依据充分性</w:t>
      </w:r>
      <w:r w:rsidRPr="00AC183C">
        <w:rPr>
          <w:rStyle w:val="a8"/>
          <w:rFonts w:ascii="仿宋" w:eastAsia="仿宋" w:hAnsi="仿宋" w:hint="eastAsia"/>
          <w:b w:val="0"/>
          <w:spacing w:val="-4"/>
          <w:sz w:val="32"/>
          <w:szCs w:val="32"/>
        </w:rPr>
        <w:br/>
      </w:r>
      <w:r w:rsidRPr="00AC183C">
        <w:rPr>
          <w:rStyle w:val="a8"/>
          <w:rFonts w:ascii="仿宋" w:eastAsia="仿宋" w:hAnsi="仿宋" w:hint="eastAsia"/>
          <w:b w:val="0"/>
          <w:spacing w:val="-4"/>
          <w:sz w:val="32"/>
          <w:szCs w:val="32"/>
        </w:rPr>
        <w:t>依据《自治区党委、人民政府贯彻落实</w:t>
      </w:r>
      <w:r w:rsidRPr="00AC183C">
        <w:rPr>
          <w:rStyle w:val="a8"/>
          <w:rFonts w:ascii="仿宋" w:eastAsia="仿宋" w:hAnsi="仿宋" w:hint="eastAsia"/>
          <w:b w:val="0"/>
          <w:spacing w:val="-4"/>
          <w:sz w:val="32"/>
          <w:szCs w:val="32"/>
        </w:rPr>
        <w:t>&lt;</w:t>
      </w:r>
      <w:r w:rsidRPr="00AC183C">
        <w:rPr>
          <w:rStyle w:val="a8"/>
          <w:rFonts w:ascii="仿宋" w:eastAsia="仿宋" w:hAnsi="仿宋" w:hint="eastAsia"/>
          <w:b w:val="0"/>
          <w:spacing w:val="-4"/>
          <w:sz w:val="32"/>
          <w:szCs w:val="32"/>
        </w:rPr>
        <w:t>中共中央、国务院关于</w:t>
      </w:r>
      <w:r w:rsidRPr="00AC183C">
        <w:rPr>
          <w:rStyle w:val="a8"/>
          <w:rFonts w:ascii="仿宋" w:eastAsia="仿宋" w:hAnsi="仿宋" w:hint="eastAsia"/>
          <w:b w:val="0"/>
          <w:spacing w:val="-4"/>
          <w:sz w:val="32"/>
          <w:szCs w:val="32"/>
        </w:rPr>
        <w:lastRenderedPageBreak/>
        <w:t>加强和改进新形势下工商联工作意见</w:t>
      </w:r>
      <w:r w:rsidRPr="00AC183C">
        <w:rPr>
          <w:rStyle w:val="a8"/>
          <w:rFonts w:ascii="仿宋" w:eastAsia="仿宋" w:hAnsi="仿宋" w:hint="eastAsia"/>
          <w:b w:val="0"/>
          <w:spacing w:val="-4"/>
          <w:sz w:val="32"/>
          <w:szCs w:val="32"/>
        </w:rPr>
        <w:t>&gt;</w:t>
      </w:r>
      <w:r w:rsidRPr="00AC183C">
        <w:rPr>
          <w:rStyle w:val="a8"/>
          <w:rFonts w:ascii="仿宋" w:eastAsia="仿宋" w:hAnsi="仿宋" w:hint="eastAsia"/>
          <w:b w:val="0"/>
          <w:spacing w:val="-4"/>
          <w:sz w:val="32"/>
          <w:szCs w:val="32"/>
        </w:rPr>
        <w:t>的实施意见》（新党发［</w:t>
      </w:r>
      <w:r w:rsidRPr="00AC183C">
        <w:rPr>
          <w:rStyle w:val="a8"/>
          <w:rFonts w:ascii="仿宋" w:eastAsia="仿宋" w:hAnsi="仿宋" w:hint="eastAsia"/>
          <w:b w:val="0"/>
          <w:spacing w:val="-4"/>
          <w:sz w:val="32"/>
          <w:szCs w:val="32"/>
        </w:rPr>
        <w:t>2011</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t>26</w:t>
      </w:r>
      <w:r w:rsidRPr="00AC183C">
        <w:rPr>
          <w:rStyle w:val="a8"/>
          <w:rFonts w:ascii="仿宋" w:eastAsia="仿宋" w:hAnsi="仿宋" w:hint="eastAsia"/>
          <w:b w:val="0"/>
          <w:spacing w:val="-4"/>
          <w:sz w:val="32"/>
          <w:szCs w:val="32"/>
        </w:rPr>
        <w:t>号）</w:t>
      </w:r>
      <w:proofErr w:type="gramStart"/>
      <w:r w:rsidRPr="00AC183C">
        <w:rPr>
          <w:rStyle w:val="a8"/>
          <w:rFonts w:ascii="仿宋" w:eastAsia="仿宋" w:hAnsi="仿宋" w:hint="eastAsia"/>
          <w:b w:val="0"/>
          <w:spacing w:val="-4"/>
          <w:sz w:val="32"/>
          <w:szCs w:val="32"/>
        </w:rPr>
        <w:t>》</w:t>
      </w:r>
      <w:proofErr w:type="gramEnd"/>
      <w:r w:rsidRPr="00AC183C">
        <w:rPr>
          <w:rStyle w:val="a8"/>
          <w:rFonts w:ascii="仿宋" w:eastAsia="仿宋" w:hAnsi="仿宋" w:hint="eastAsia"/>
          <w:b w:val="0"/>
          <w:spacing w:val="-4"/>
          <w:sz w:val="32"/>
          <w:szCs w:val="32"/>
        </w:rPr>
        <w:t>、《中共中央、国务院关于加强和改进新形势下工商联工作的意见》设立项目支出专项，符合国家相关法律法规及发展政策，符合行业规划要求，围绕本年度工作重点和工作计划制定经费预算，属于公共财政支持范围。本项目与部门内部其他相关项目不重复。部门发展规划及职能文件等归档完整。</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t>2</w:t>
      </w:r>
      <w:r w:rsidRPr="00AC183C">
        <w:rPr>
          <w:rStyle w:val="a8"/>
          <w:rFonts w:ascii="仿宋" w:eastAsia="仿宋" w:hAnsi="仿宋" w:hint="eastAsia"/>
          <w:b w:val="0"/>
          <w:spacing w:val="-4"/>
          <w:sz w:val="32"/>
          <w:szCs w:val="32"/>
        </w:rPr>
        <w:t>）立项程序规范性</w:t>
      </w:r>
      <w:r w:rsidRPr="00AC183C">
        <w:rPr>
          <w:rStyle w:val="a8"/>
          <w:rFonts w:ascii="仿宋" w:eastAsia="仿宋" w:hAnsi="仿宋" w:hint="eastAsia"/>
          <w:b w:val="0"/>
          <w:spacing w:val="-4"/>
          <w:sz w:val="32"/>
          <w:szCs w:val="32"/>
        </w:rPr>
        <w:br/>
      </w:r>
      <w:r w:rsidRPr="00AC183C">
        <w:rPr>
          <w:rStyle w:val="a8"/>
          <w:rFonts w:ascii="仿宋" w:eastAsia="仿宋" w:hAnsi="仿宋" w:hint="eastAsia"/>
          <w:b w:val="0"/>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w:t>
      </w:r>
      <w:r w:rsidRPr="00AC183C">
        <w:rPr>
          <w:rStyle w:val="a8"/>
          <w:rFonts w:ascii="仿宋" w:eastAsia="仿宋" w:hAnsi="仿宋" w:hint="eastAsia"/>
          <w:b w:val="0"/>
          <w:spacing w:val="-4"/>
          <w:sz w:val="32"/>
          <w:szCs w:val="32"/>
        </w:rPr>
        <w:t>目事前经过必要的可行性研究、专家论证、风险评估、绩效评估、集体决策，保障了程序的规范性。</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2.</w:t>
      </w:r>
      <w:r w:rsidRPr="00AC183C">
        <w:rPr>
          <w:rStyle w:val="a8"/>
          <w:rFonts w:ascii="仿宋" w:eastAsia="仿宋" w:hAnsi="仿宋" w:hint="eastAsia"/>
          <w:b w:val="0"/>
          <w:spacing w:val="-4"/>
          <w:sz w:val="32"/>
          <w:szCs w:val="32"/>
        </w:rPr>
        <w:t>绩效目标</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t>1</w:t>
      </w:r>
      <w:r w:rsidRPr="00AC183C">
        <w:rPr>
          <w:rStyle w:val="a8"/>
          <w:rFonts w:ascii="仿宋" w:eastAsia="仿宋" w:hAnsi="仿宋" w:hint="eastAsia"/>
          <w:b w:val="0"/>
          <w:spacing w:val="-4"/>
          <w:sz w:val="32"/>
          <w:szCs w:val="32"/>
        </w:rPr>
        <w:t>）绩效目标合理性</w:t>
      </w:r>
      <w:r w:rsidRPr="00AC183C">
        <w:rPr>
          <w:rStyle w:val="a8"/>
          <w:rFonts w:ascii="仿宋" w:eastAsia="仿宋" w:hAnsi="仿宋" w:hint="eastAsia"/>
          <w:b w:val="0"/>
          <w:spacing w:val="-4"/>
          <w:sz w:val="32"/>
          <w:szCs w:val="32"/>
        </w:rPr>
        <w:br/>
      </w:r>
      <w:r w:rsidRPr="00AC183C">
        <w:rPr>
          <w:rStyle w:val="a8"/>
          <w:rFonts w:ascii="仿宋" w:eastAsia="仿宋" w:hAnsi="仿宋" w:hint="eastAsia"/>
          <w:b w:val="0"/>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w:t>
      </w:r>
      <w:proofErr w:type="gramStart"/>
      <w:r w:rsidRPr="00AC183C">
        <w:rPr>
          <w:rStyle w:val="a8"/>
          <w:rFonts w:ascii="仿宋" w:eastAsia="仿宋" w:hAnsi="仿宋" w:hint="eastAsia"/>
          <w:b w:val="0"/>
          <w:spacing w:val="-4"/>
          <w:sz w:val="32"/>
          <w:szCs w:val="32"/>
        </w:rPr>
        <w:t>明细化</w:t>
      </w:r>
      <w:proofErr w:type="gramEnd"/>
      <w:r w:rsidRPr="00AC183C">
        <w:rPr>
          <w:rStyle w:val="a8"/>
          <w:rFonts w:ascii="仿宋" w:eastAsia="仿宋" w:hAnsi="仿宋" w:hint="eastAsia"/>
          <w:b w:val="0"/>
          <w:spacing w:val="-4"/>
          <w:sz w:val="32"/>
          <w:szCs w:val="32"/>
        </w:rPr>
        <w:t>情况。绩效目标</w:t>
      </w:r>
      <w:proofErr w:type="gramStart"/>
      <w:r w:rsidRPr="00AC183C">
        <w:rPr>
          <w:rStyle w:val="a8"/>
          <w:rFonts w:ascii="仿宋" w:eastAsia="仿宋" w:hAnsi="仿宋" w:hint="eastAsia"/>
          <w:b w:val="0"/>
          <w:spacing w:val="-4"/>
          <w:sz w:val="32"/>
          <w:szCs w:val="32"/>
        </w:rPr>
        <w:t>表经过</w:t>
      </w:r>
      <w:proofErr w:type="gramEnd"/>
      <w:r w:rsidRPr="00AC183C">
        <w:rPr>
          <w:rStyle w:val="a8"/>
          <w:rFonts w:ascii="仿宋" w:eastAsia="仿宋" w:hAnsi="仿宋" w:hint="eastAsia"/>
          <w:b w:val="0"/>
          <w:spacing w:val="-4"/>
          <w:sz w:val="32"/>
          <w:szCs w:val="32"/>
        </w:rPr>
        <w:t>审核，绩效目标与实际工作内容具有相关性，预算与确定的项目投资额相匹配，对项目任务进行了详细分解。项目预期产出效益及效果符合正常的业绩水平。</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t>2</w:t>
      </w:r>
      <w:r w:rsidRPr="00AC183C">
        <w:rPr>
          <w:rStyle w:val="a8"/>
          <w:rFonts w:ascii="仿宋" w:eastAsia="仿宋" w:hAnsi="仿宋" w:hint="eastAsia"/>
          <w:b w:val="0"/>
          <w:spacing w:val="-4"/>
          <w:sz w:val="32"/>
          <w:szCs w:val="32"/>
        </w:rPr>
        <w:t>）绩效指标明确性</w:t>
      </w:r>
      <w:r w:rsidRPr="00AC183C">
        <w:rPr>
          <w:rStyle w:val="a8"/>
          <w:rFonts w:ascii="仿宋" w:eastAsia="仿宋" w:hAnsi="仿宋" w:hint="eastAsia"/>
          <w:b w:val="0"/>
          <w:spacing w:val="-4"/>
          <w:sz w:val="32"/>
          <w:szCs w:val="32"/>
        </w:rPr>
        <w:br/>
      </w:r>
      <w:r w:rsidRPr="00AC183C">
        <w:rPr>
          <w:rStyle w:val="a8"/>
          <w:rFonts w:ascii="仿宋" w:eastAsia="仿宋" w:hAnsi="仿宋" w:hint="eastAsia"/>
          <w:b w:val="0"/>
          <w:spacing w:val="-4"/>
          <w:sz w:val="32"/>
          <w:szCs w:val="32"/>
        </w:rPr>
        <w:t>项目设置了明确</w:t>
      </w:r>
      <w:r w:rsidRPr="00AC183C">
        <w:rPr>
          <w:rStyle w:val="a8"/>
          <w:rFonts w:ascii="仿宋" w:eastAsia="仿宋" w:hAnsi="仿宋" w:hint="eastAsia"/>
          <w:b w:val="0"/>
          <w:spacing w:val="-4"/>
          <w:sz w:val="32"/>
          <w:szCs w:val="32"/>
        </w:rPr>
        <w:t>的预期产出效益和效果，将绩效目标细化分解</w:t>
      </w:r>
      <w:r w:rsidRPr="00AC183C">
        <w:rPr>
          <w:rStyle w:val="a8"/>
          <w:rFonts w:ascii="仿宋" w:eastAsia="仿宋" w:hAnsi="仿宋" w:hint="eastAsia"/>
          <w:b w:val="0"/>
          <w:spacing w:val="-4"/>
          <w:sz w:val="32"/>
          <w:szCs w:val="32"/>
        </w:rPr>
        <w:lastRenderedPageBreak/>
        <w:t>为具体的绩效指标，绩效目标与项目目标任务数相对应，绩效目标设定的绩效指标清晰、细化、可衡量。</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3.</w:t>
      </w:r>
      <w:r w:rsidRPr="00AC183C">
        <w:rPr>
          <w:rStyle w:val="a8"/>
          <w:rFonts w:ascii="仿宋" w:eastAsia="仿宋" w:hAnsi="仿宋" w:hint="eastAsia"/>
          <w:b w:val="0"/>
          <w:spacing w:val="-4"/>
          <w:sz w:val="32"/>
          <w:szCs w:val="32"/>
        </w:rPr>
        <w:t>资金投入</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t>1</w:t>
      </w:r>
      <w:r w:rsidRPr="00AC183C">
        <w:rPr>
          <w:rStyle w:val="a8"/>
          <w:rFonts w:ascii="仿宋" w:eastAsia="仿宋" w:hAnsi="仿宋" w:hint="eastAsia"/>
          <w:b w:val="0"/>
          <w:spacing w:val="-4"/>
          <w:sz w:val="32"/>
          <w:szCs w:val="32"/>
        </w:rPr>
        <w:t>）预算编制科学性</w:t>
      </w:r>
      <w:r w:rsidRPr="00AC183C">
        <w:rPr>
          <w:rStyle w:val="a8"/>
          <w:rFonts w:ascii="仿宋" w:eastAsia="仿宋" w:hAnsi="仿宋" w:hint="eastAsia"/>
          <w:b w:val="0"/>
          <w:spacing w:val="-4"/>
          <w:sz w:val="32"/>
          <w:szCs w:val="32"/>
        </w:rPr>
        <w:br/>
      </w:r>
      <w:r w:rsidRPr="00AC183C">
        <w:rPr>
          <w:rStyle w:val="a8"/>
          <w:rFonts w:ascii="仿宋" w:eastAsia="仿宋" w:hAnsi="仿宋" w:hint="eastAsia"/>
          <w:b w:val="0"/>
          <w:spacing w:val="-4"/>
          <w:sz w:val="32"/>
          <w:szCs w:val="32"/>
        </w:rPr>
        <w:t>预算编制经过科学论证，提供充分的测算依据佐证资料，预算内容与项目内容相匹配。项目投资额与工作任务相匹配。</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t>2</w:t>
      </w:r>
      <w:r w:rsidRPr="00AC183C">
        <w:rPr>
          <w:rStyle w:val="a8"/>
          <w:rFonts w:ascii="仿宋" w:eastAsia="仿宋" w:hAnsi="仿宋" w:hint="eastAsia"/>
          <w:b w:val="0"/>
          <w:spacing w:val="-4"/>
          <w:sz w:val="32"/>
          <w:szCs w:val="32"/>
        </w:rPr>
        <w:t>）资金分配合理性</w:t>
      </w:r>
      <w:r w:rsidRPr="00AC183C">
        <w:rPr>
          <w:rStyle w:val="a8"/>
          <w:rFonts w:ascii="仿宋" w:eastAsia="仿宋" w:hAnsi="仿宋" w:hint="eastAsia"/>
          <w:b w:val="0"/>
          <w:spacing w:val="-4"/>
          <w:sz w:val="32"/>
          <w:szCs w:val="32"/>
        </w:rPr>
        <w:br/>
      </w:r>
      <w:r w:rsidRPr="00AC183C">
        <w:rPr>
          <w:rStyle w:val="a8"/>
          <w:rFonts w:ascii="仿宋" w:eastAsia="仿宋" w:hAnsi="仿宋" w:hint="eastAsia"/>
          <w:b w:val="0"/>
          <w:spacing w:val="-4"/>
          <w:sz w:val="32"/>
          <w:szCs w:val="32"/>
        </w:rPr>
        <w:t>资金分配额度与项目单位实际工作内容相适应，资金分配额度合理，资金分配依据充分。</w:t>
      </w:r>
    </w:p>
    <w:p w:rsidR="00236ED5" w:rsidRPr="00AC183C" w:rsidRDefault="00301EA9" w:rsidP="00AC183C">
      <w:pPr>
        <w:spacing w:line="540" w:lineRule="exact"/>
        <w:ind w:firstLineChars="181" w:firstLine="579"/>
        <w:rPr>
          <w:rStyle w:val="a8"/>
          <w:rFonts w:ascii="仿宋" w:eastAsia="仿宋" w:hAnsi="仿宋"/>
          <w:b w:val="0"/>
          <w:sz w:val="32"/>
          <w:szCs w:val="32"/>
        </w:rPr>
      </w:pPr>
      <w:r w:rsidRPr="00AC183C">
        <w:rPr>
          <w:rStyle w:val="a8"/>
          <w:rFonts w:ascii="仿宋" w:eastAsia="仿宋" w:hAnsi="仿宋" w:hint="eastAsia"/>
          <w:b w:val="0"/>
          <w:sz w:val="32"/>
          <w:szCs w:val="32"/>
        </w:rPr>
        <w:t>（二）项目过程情况。</w:t>
      </w:r>
    </w:p>
    <w:p w:rsidR="00236ED5" w:rsidRPr="00AC183C" w:rsidRDefault="00301EA9">
      <w:pPr>
        <w:spacing w:line="540" w:lineRule="exact"/>
        <w:ind w:firstLine="567"/>
        <w:rPr>
          <w:rStyle w:val="a8"/>
          <w:rFonts w:ascii="仿宋" w:eastAsia="仿宋" w:hAnsi="仿宋"/>
          <w:b w:val="0"/>
          <w:spacing w:val="-4"/>
          <w:sz w:val="32"/>
          <w:szCs w:val="32"/>
        </w:rPr>
      </w:pPr>
      <w:r w:rsidRPr="00AC183C">
        <w:rPr>
          <w:rStyle w:val="a8"/>
          <w:rFonts w:ascii="仿宋" w:eastAsia="仿宋" w:hAnsi="仿宋" w:hint="eastAsia"/>
          <w:b w:val="0"/>
          <w:spacing w:val="-4"/>
          <w:sz w:val="32"/>
          <w:szCs w:val="32"/>
        </w:rPr>
        <w:t>项目过程类指标包括资金管理和组织实施两方面的内容，由</w:t>
      </w:r>
      <w:r w:rsidRPr="00AC183C">
        <w:rPr>
          <w:rStyle w:val="a8"/>
          <w:rFonts w:ascii="仿宋" w:eastAsia="仿宋" w:hAnsi="仿宋" w:hint="eastAsia"/>
          <w:b w:val="0"/>
          <w:spacing w:val="-4"/>
          <w:sz w:val="32"/>
          <w:szCs w:val="32"/>
        </w:rPr>
        <w:t>5</w:t>
      </w:r>
      <w:r w:rsidRPr="00AC183C">
        <w:rPr>
          <w:rStyle w:val="a8"/>
          <w:rFonts w:ascii="仿宋" w:eastAsia="仿宋" w:hAnsi="仿宋" w:hint="eastAsia"/>
          <w:b w:val="0"/>
          <w:spacing w:val="-4"/>
          <w:sz w:val="32"/>
          <w:szCs w:val="32"/>
        </w:rPr>
        <w:t>个三级指标构成，权重分值为</w:t>
      </w:r>
      <w:r w:rsidRPr="00AC183C">
        <w:rPr>
          <w:rStyle w:val="a8"/>
          <w:rFonts w:ascii="仿宋" w:eastAsia="仿宋" w:hAnsi="仿宋" w:hint="eastAsia"/>
          <w:b w:val="0"/>
          <w:spacing w:val="-4"/>
          <w:sz w:val="32"/>
          <w:szCs w:val="32"/>
        </w:rPr>
        <w:t>20</w:t>
      </w:r>
      <w:r w:rsidRPr="00AC183C">
        <w:rPr>
          <w:rStyle w:val="a8"/>
          <w:rFonts w:ascii="仿宋" w:eastAsia="仿宋" w:hAnsi="仿宋" w:hint="eastAsia"/>
          <w:b w:val="0"/>
          <w:spacing w:val="-4"/>
          <w:sz w:val="32"/>
          <w:szCs w:val="32"/>
        </w:rPr>
        <w:t>分，实际得分</w:t>
      </w:r>
      <w:r w:rsidRPr="00AC183C">
        <w:rPr>
          <w:rStyle w:val="a8"/>
          <w:rFonts w:ascii="仿宋" w:eastAsia="仿宋" w:hAnsi="仿宋" w:hint="eastAsia"/>
          <w:b w:val="0"/>
          <w:spacing w:val="-4"/>
          <w:sz w:val="32"/>
          <w:szCs w:val="32"/>
        </w:rPr>
        <w:t>20</w:t>
      </w:r>
      <w:r w:rsidRPr="00AC183C">
        <w:rPr>
          <w:rStyle w:val="a8"/>
          <w:rFonts w:ascii="仿宋" w:eastAsia="仿宋" w:hAnsi="仿宋" w:hint="eastAsia"/>
          <w:b w:val="0"/>
          <w:spacing w:val="-4"/>
          <w:sz w:val="32"/>
          <w:szCs w:val="32"/>
        </w:rPr>
        <w:t>分，得分率为</w:t>
      </w:r>
      <w:r w:rsidRPr="00AC183C">
        <w:rPr>
          <w:rStyle w:val="a8"/>
          <w:rFonts w:ascii="仿宋" w:eastAsia="仿宋" w:hAnsi="仿宋" w:hint="eastAsia"/>
          <w:b w:val="0"/>
          <w:spacing w:val="-4"/>
          <w:sz w:val="32"/>
          <w:szCs w:val="32"/>
        </w:rPr>
        <w:t>100%</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1.</w:t>
      </w:r>
      <w:r w:rsidRPr="00AC183C">
        <w:rPr>
          <w:rStyle w:val="a8"/>
          <w:rFonts w:ascii="仿宋" w:eastAsia="仿宋" w:hAnsi="仿宋" w:hint="eastAsia"/>
          <w:b w:val="0"/>
          <w:spacing w:val="-4"/>
          <w:sz w:val="32"/>
          <w:szCs w:val="32"/>
        </w:rPr>
        <w:t>资金管理</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t>1</w:t>
      </w:r>
      <w:r w:rsidRPr="00AC183C">
        <w:rPr>
          <w:rStyle w:val="a8"/>
          <w:rFonts w:ascii="仿宋" w:eastAsia="仿宋" w:hAnsi="仿宋" w:hint="eastAsia"/>
          <w:b w:val="0"/>
          <w:spacing w:val="-4"/>
          <w:sz w:val="32"/>
          <w:szCs w:val="32"/>
        </w:rPr>
        <w:t>）资金到位率</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本项目总投资</w:t>
      </w:r>
      <w:r w:rsidRPr="00AC183C">
        <w:rPr>
          <w:rStyle w:val="a8"/>
          <w:rFonts w:ascii="仿宋" w:eastAsia="仿宋" w:hAnsi="仿宋" w:hint="eastAsia"/>
          <w:b w:val="0"/>
          <w:spacing w:val="-4"/>
          <w:sz w:val="32"/>
          <w:szCs w:val="32"/>
        </w:rPr>
        <w:t>310.00</w:t>
      </w:r>
      <w:r w:rsidRPr="00AC183C">
        <w:rPr>
          <w:rStyle w:val="a8"/>
          <w:rFonts w:ascii="仿宋" w:eastAsia="仿宋" w:hAnsi="仿宋" w:hint="eastAsia"/>
          <w:b w:val="0"/>
          <w:spacing w:val="-4"/>
          <w:sz w:val="32"/>
          <w:szCs w:val="32"/>
        </w:rPr>
        <w:t>万元，财政资金及时足额到位，到位率</w:t>
      </w:r>
      <w:r w:rsidRPr="00AC183C">
        <w:rPr>
          <w:rStyle w:val="a8"/>
          <w:rFonts w:ascii="仿宋" w:eastAsia="仿宋" w:hAnsi="仿宋" w:hint="eastAsia"/>
          <w:b w:val="0"/>
          <w:spacing w:val="-4"/>
          <w:sz w:val="32"/>
          <w:szCs w:val="32"/>
        </w:rPr>
        <w:t>100%</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t>2</w:t>
      </w:r>
      <w:r w:rsidRPr="00AC183C">
        <w:rPr>
          <w:rStyle w:val="a8"/>
          <w:rFonts w:ascii="仿宋" w:eastAsia="仿宋" w:hAnsi="仿宋" w:hint="eastAsia"/>
          <w:b w:val="0"/>
          <w:spacing w:val="-4"/>
          <w:sz w:val="32"/>
          <w:szCs w:val="32"/>
        </w:rPr>
        <w:t>）预算执行率</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预算编制较为详细，项目资金支出总体能够按照预算执行，预算资金支出</w:t>
      </w:r>
      <w:r w:rsidRPr="00AC183C">
        <w:rPr>
          <w:rStyle w:val="a8"/>
          <w:rFonts w:ascii="仿宋" w:eastAsia="仿宋" w:hAnsi="仿宋" w:hint="eastAsia"/>
          <w:b w:val="0"/>
          <w:spacing w:val="-4"/>
          <w:sz w:val="32"/>
          <w:szCs w:val="32"/>
        </w:rPr>
        <w:t>280.46</w:t>
      </w:r>
      <w:r w:rsidRPr="00AC183C">
        <w:rPr>
          <w:rStyle w:val="a8"/>
          <w:rFonts w:ascii="仿宋" w:eastAsia="仿宋" w:hAnsi="仿宋" w:hint="eastAsia"/>
          <w:b w:val="0"/>
          <w:spacing w:val="-4"/>
          <w:sz w:val="32"/>
          <w:szCs w:val="32"/>
        </w:rPr>
        <w:t>万元，预算执行率为</w:t>
      </w:r>
      <w:r w:rsidRPr="00AC183C">
        <w:rPr>
          <w:rStyle w:val="a8"/>
          <w:rFonts w:ascii="仿宋" w:eastAsia="仿宋" w:hAnsi="仿宋" w:hint="eastAsia"/>
          <w:b w:val="0"/>
          <w:spacing w:val="-4"/>
          <w:sz w:val="32"/>
          <w:szCs w:val="32"/>
        </w:rPr>
        <w:t>90.47%</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t>3</w:t>
      </w:r>
      <w:r w:rsidRPr="00AC183C">
        <w:rPr>
          <w:rStyle w:val="a8"/>
          <w:rFonts w:ascii="仿宋" w:eastAsia="仿宋" w:hAnsi="仿宋" w:hint="eastAsia"/>
          <w:b w:val="0"/>
          <w:spacing w:val="-4"/>
          <w:sz w:val="32"/>
          <w:szCs w:val="32"/>
        </w:rPr>
        <w:t>）资金使用合</w:t>
      </w:r>
      <w:proofErr w:type="gramStart"/>
      <w:r w:rsidRPr="00AC183C">
        <w:rPr>
          <w:rStyle w:val="a8"/>
          <w:rFonts w:ascii="仿宋" w:eastAsia="仿宋" w:hAnsi="仿宋" w:hint="eastAsia"/>
          <w:b w:val="0"/>
          <w:spacing w:val="-4"/>
          <w:sz w:val="32"/>
          <w:szCs w:val="32"/>
        </w:rPr>
        <w:t>规</w:t>
      </w:r>
      <w:proofErr w:type="gramEnd"/>
      <w:r w:rsidRPr="00AC183C">
        <w:rPr>
          <w:rStyle w:val="a8"/>
          <w:rFonts w:ascii="仿宋" w:eastAsia="仿宋" w:hAnsi="仿宋" w:hint="eastAsia"/>
          <w:b w:val="0"/>
          <w:spacing w:val="-4"/>
          <w:sz w:val="32"/>
          <w:szCs w:val="32"/>
        </w:rPr>
        <w:t>性</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lastRenderedPageBreak/>
        <w:t xml:space="preserve">    </w:t>
      </w:r>
      <w:r w:rsidRPr="00AC183C">
        <w:rPr>
          <w:rStyle w:val="a8"/>
          <w:rFonts w:ascii="仿宋" w:eastAsia="仿宋" w:hAnsi="仿宋" w:hint="eastAsia"/>
          <w:b w:val="0"/>
          <w:spacing w:val="-4"/>
          <w:sz w:val="32"/>
          <w:szCs w:val="32"/>
        </w:rPr>
        <w:t>项目严格按照预期绩效目标执行预算资金。制定了相关的制度和管理规定，对项目</w:t>
      </w:r>
      <w:r w:rsidRPr="00AC183C">
        <w:rPr>
          <w:rStyle w:val="a8"/>
          <w:rFonts w:ascii="仿宋" w:eastAsia="仿宋" w:hAnsi="仿宋" w:hint="eastAsia"/>
          <w:b w:val="0"/>
          <w:spacing w:val="-4"/>
          <w:sz w:val="32"/>
          <w:szCs w:val="32"/>
        </w:rPr>
        <w:t>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2.</w:t>
      </w:r>
      <w:r w:rsidRPr="00AC183C">
        <w:rPr>
          <w:rStyle w:val="a8"/>
          <w:rFonts w:ascii="仿宋" w:eastAsia="仿宋" w:hAnsi="仿宋" w:hint="eastAsia"/>
          <w:b w:val="0"/>
          <w:spacing w:val="-4"/>
          <w:sz w:val="32"/>
          <w:szCs w:val="32"/>
        </w:rPr>
        <w:t>组织实施</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t>1</w:t>
      </w:r>
      <w:r w:rsidRPr="00AC183C">
        <w:rPr>
          <w:rStyle w:val="a8"/>
          <w:rFonts w:ascii="仿宋" w:eastAsia="仿宋" w:hAnsi="仿宋" w:hint="eastAsia"/>
          <w:b w:val="0"/>
          <w:spacing w:val="-4"/>
          <w:sz w:val="32"/>
          <w:szCs w:val="32"/>
        </w:rPr>
        <w:t>）管理制度健全性</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w:t>
      </w:r>
      <w:r w:rsidRPr="00AC183C">
        <w:rPr>
          <w:rStyle w:val="a8"/>
          <w:rFonts w:ascii="仿宋" w:eastAsia="仿宋" w:hAnsi="仿宋" w:hint="eastAsia"/>
          <w:b w:val="0"/>
          <w:spacing w:val="-4"/>
          <w:sz w:val="32"/>
          <w:szCs w:val="32"/>
        </w:rPr>
        <w:t>和业务管理制度对项目顺利实施的保障情况。</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t>2</w:t>
      </w:r>
      <w:r w:rsidRPr="00AC183C">
        <w:rPr>
          <w:rStyle w:val="a8"/>
          <w:rFonts w:ascii="仿宋" w:eastAsia="仿宋" w:hAnsi="仿宋" w:hint="eastAsia"/>
          <w:b w:val="0"/>
          <w:spacing w:val="-4"/>
          <w:sz w:val="32"/>
          <w:szCs w:val="32"/>
        </w:rPr>
        <w:t>）制度执行有效性</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对资金使用的合法合</w:t>
      </w:r>
      <w:proofErr w:type="gramStart"/>
      <w:r w:rsidRPr="00AC183C">
        <w:rPr>
          <w:rStyle w:val="a8"/>
          <w:rFonts w:ascii="仿宋" w:eastAsia="仿宋" w:hAnsi="仿宋" w:hint="eastAsia"/>
          <w:b w:val="0"/>
          <w:spacing w:val="-4"/>
          <w:sz w:val="32"/>
          <w:szCs w:val="32"/>
        </w:rPr>
        <w:t>规</w:t>
      </w:r>
      <w:proofErr w:type="gramEnd"/>
      <w:r w:rsidRPr="00AC183C">
        <w:rPr>
          <w:rStyle w:val="a8"/>
          <w:rFonts w:ascii="仿宋" w:eastAsia="仿宋" w:hAnsi="仿宋" w:hint="eastAsia"/>
          <w:b w:val="0"/>
          <w:spacing w:val="-4"/>
          <w:sz w:val="32"/>
          <w:szCs w:val="32"/>
        </w:rPr>
        <w:t>性进行监督，年末对资金使用效果进行评价。项目管理、实施人员落实到位，有效按照计划执行。项目执行情况等资料齐全，项目相关手续完备，及时进行归档。</w:t>
      </w:r>
    </w:p>
    <w:p w:rsidR="00236ED5" w:rsidRPr="00AC183C" w:rsidRDefault="00301EA9" w:rsidP="00AC183C">
      <w:pPr>
        <w:spacing w:line="540" w:lineRule="exact"/>
        <w:ind w:firstLineChars="181" w:firstLine="579"/>
        <w:rPr>
          <w:rStyle w:val="a8"/>
          <w:rFonts w:ascii="仿宋" w:eastAsia="仿宋" w:hAnsi="仿宋"/>
          <w:b w:val="0"/>
          <w:sz w:val="32"/>
          <w:szCs w:val="32"/>
        </w:rPr>
      </w:pPr>
      <w:r w:rsidRPr="00AC183C">
        <w:rPr>
          <w:rStyle w:val="a8"/>
          <w:rFonts w:ascii="仿宋" w:eastAsia="仿宋" w:hAnsi="仿宋" w:hint="eastAsia"/>
          <w:b w:val="0"/>
          <w:sz w:val="32"/>
          <w:szCs w:val="32"/>
        </w:rPr>
        <w:t>（三）项目产出情况。</w:t>
      </w:r>
    </w:p>
    <w:p w:rsidR="00236ED5" w:rsidRPr="00AC183C" w:rsidRDefault="00301EA9">
      <w:pPr>
        <w:spacing w:line="540" w:lineRule="exact"/>
        <w:ind w:firstLine="567"/>
        <w:rPr>
          <w:rStyle w:val="a8"/>
          <w:rFonts w:ascii="仿宋" w:eastAsia="仿宋" w:hAnsi="仿宋"/>
          <w:b w:val="0"/>
          <w:spacing w:val="-4"/>
          <w:sz w:val="32"/>
          <w:szCs w:val="32"/>
        </w:rPr>
      </w:pPr>
      <w:r w:rsidRPr="00AC183C">
        <w:rPr>
          <w:rStyle w:val="a8"/>
          <w:rFonts w:ascii="仿宋" w:eastAsia="仿宋" w:hAnsi="仿宋" w:hint="eastAsia"/>
          <w:b w:val="0"/>
          <w:spacing w:val="-4"/>
          <w:sz w:val="32"/>
          <w:szCs w:val="32"/>
        </w:rPr>
        <w:t>项目产出类指标包括产出数量方面的内容，由</w:t>
      </w:r>
      <w:r w:rsidRPr="00AC183C">
        <w:rPr>
          <w:rStyle w:val="a8"/>
          <w:rFonts w:ascii="仿宋" w:eastAsia="仿宋" w:hAnsi="仿宋" w:hint="eastAsia"/>
          <w:b w:val="0"/>
          <w:spacing w:val="-4"/>
          <w:sz w:val="32"/>
          <w:szCs w:val="32"/>
        </w:rPr>
        <w:t>8</w:t>
      </w:r>
      <w:r w:rsidRPr="00AC183C">
        <w:rPr>
          <w:rStyle w:val="a8"/>
          <w:rFonts w:ascii="仿宋" w:eastAsia="仿宋" w:hAnsi="仿宋" w:hint="eastAsia"/>
          <w:b w:val="0"/>
          <w:spacing w:val="-4"/>
          <w:sz w:val="32"/>
          <w:szCs w:val="32"/>
        </w:rPr>
        <w:t>个三级指标构成，权重分为</w:t>
      </w:r>
      <w:r w:rsidRPr="00AC183C">
        <w:rPr>
          <w:rStyle w:val="a8"/>
          <w:rFonts w:ascii="仿宋" w:eastAsia="仿宋" w:hAnsi="仿宋" w:hint="eastAsia"/>
          <w:b w:val="0"/>
          <w:spacing w:val="-4"/>
          <w:sz w:val="32"/>
          <w:szCs w:val="32"/>
        </w:rPr>
        <w:t>50</w:t>
      </w:r>
      <w:r w:rsidRPr="00AC183C">
        <w:rPr>
          <w:rStyle w:val="a8"/>
          <w:rFonts w:ascii="仿宋" w:eastAsia="仿宋" w:hAnsi="仿宋" w:hint="eastAsia"/>
          <w:b w:val="0"/>
          <w:spacing w:val="-4"/>
          <w:sz w:val="32"/>
          <w:szCs w:val="32"/>
        </w:rPr>
        <w:t>分，实际得分</w:t>
      </w:r>
      <w:r w:rsidRPr="00AC183C">
        <w:rPr>
          <w:rStyle w:val="a8"/>
          <w:rFonts w:ascii="仿宋" w:eastAsia="仿宋" w:hAnsi="仿宋" w:hint="eastAsia"/>
          <w:b w:val="0"/>
          <w:spacing w:val="-4"/>
          <w:sz w:val="32"/>
          <w:szCs w:val="32"/>
        </w:rPr>
        <w:t>48.75</w:t>
      </w:r>
      <w:r w:rsidRPr="00AC183C">
        <w:rPr>
          <w:rStyle w:val="a8"/>
          <w:rFonts w:ascii="仿宋" w:eastAsia="仿宋" w:hAnsi="仿宋" w:hint="eastAsia"/>
          <w:b w:val="0"/>
          <w:spacing w:val="-4"/>
          <w:sz w:val="32"/>
          <w:szCs w:val="32"/>
        </w:rPr>
        <w:t>分，得分率为</w:t>
      </w:r>
      <w:r w:rsidRPr="00AC183C">
        <w:rPr>
          <w:rStyle w:val="a8"/>
          <w:rFonts w:ascii="仿宋" w:eastAsia="仿宋" w:hAnsi="仿宋" w:hint="eastAsia"/>
          <w:b w:val="0"/>
          <w:spacing w:val="-4"/>
          <w:sz w:val="32"/>
          <w:szCs w:val="32"/>
        </w:rPr>
        <w:t>97.5%</w:t>
      </w:r>
      <w:r w:rsidRPr="00AC183C">
        <w:rPr>
          <w:rStyle w:val="a8"/>
          <w:rFonts w:ascii="仿宋" w:eastAsia="仿宋" w:hAnsi="仿宋" w:hint="eastAsia"/>
          <w:b w:val="0"/>
          <w:spacing w:val="-4"/>
          <w:sz w:val="32"/>
          <w:szCs w:val="32"/>
        </w:rPr>
        <w:t>。具体产出指标完成情况如下：</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①数量指标：</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指标</w:t>
      </w:r>
      <w:r w:rsidRPr="00AC183C">
        <w:rPr>
          <w:rStyle w:val="a8"/>
          <w:rFonts w:ascii="仿宋" w:eastAsia="仿宋" w:hAnsi="仿宋" w:hint="eastAsia"/>
          <w:b w:val="0"/>
          <w:spacing w:val="-4"/>
          <w:sz w:val="32"/>
          <w:szCs w:val="32"/>
        </w:rPr>
        <w:t>1</w:t>
      </w:r>
      <w:r w:rsidRPr="00AC183C">
        <w:rPr>
          <w:rStyle w:val="a8"/>
          <w:rFonts w:ascii="仿宋" w:eastAsia="仿宋" w:hAnsi="仿宋" w:hint="eastAsia"/>
          <w:b w:val="0"/>
          <w:spacing w:val="-4"/>
          <w:sz w:val="32"/>
          <w:szCs w:val="32"/>
        </w:rPr>
        <w:t>：企业家、副主席副会长年度履职评价，指标值：</w:t>
      </w:r>
      <w:r w:rsidRPr="00AC183C">
        <w:rPr>
          <w:rStyle w:val="a8"/>
          <w:rFonts w:ascii="仿宋" w:eastAsia="仿宋" w:hAnsi="仿宋" w:hint="eastAsia"/>
          <w:b w:val="0"/>
          <w:spacing w:val="-4"/>
          <w:sz w:val="32"/>
          <w:szCs w:val="32"/>
        </w:rPr>
        <w:t>=27</w:t>
      </w:r>
      <w:r w:rsidRPr="00AC183C">
        <w:rPr>
          <w:rStyle w:val="a8"/>
          <w:rFonts w:ascii="仿宋" w:eastAsia="仿宋" w:hAnsi="仿宋" w:hint="eastAsia"/>
          <w:b w:val="0"/>
          <w:spacing w:val="-4"/>
          <w:sz w:val="32"/>
          <w:szCs w:val="32"/>
        </w:rPr>
        <w:t>人，实际完成值：</w:t>
      </w:r>
      <w:r w:rsidRPr="00AC183C">
        <w:rPr>
          <w:rStyle w:val="a8"/>
          <w:rFonts w:ascii="仿宋" w:eastAsia="仿宋" w:hAnsi="仿宋" w:hint="eastAsia"/>
          <w:b w:val="0"/>
          <w:spacing w:val="-4"/>
          <w:sz w:val="32"/>
          <w:szCs w:val="32"/>
        </w:rPr>
        <w:t>=26</w:t>
      </w:r>
      <w:r w:rsidRPr="00AC183C">
        <w:rPr>
          <w:rStyle w:val="a8"/>
          <w:rFonts w:ascii="仿宋" w:eastAsia="仿宋" w:hAnsi="仿宋" w:hint="eastAsia"/>
          <w:b w:val="0"/>
          <w:spacing w:val="-4"/>
          <w:sz w:val="32"/>
          <w:szCs w:val="32"/>
        </w:rPr>
        <w:t>人，指标完成率</w:t>
      </w:r>
      <w:r w:rsidRPr="00AC183C">
        <w:rPr>
          <w:rStyle w:val="a8"/>
          <w:rFonts w:ascii="仿宋" w:eastAsia="仿宋" w:hAnsi="仿宋" w:hint="eastAsia"/>
          <w:b w:val="0"/>
          <w:spacing w:val="-4"/>
          <w:sz w:val="32"/>
          <w:szCs w:val="32"/>
        </w:rPr>
        <w:t>96.3%</w:t>
      </w:r>
      <w:r w:rsidRPr="00AC183C">
        <w:rPr>
          <w:rStyle w:val="a8"/>
          <w:rFonts w:ascii="仿宋" w:eastAsia="仿宋" w:hAnsi="仿宋" w:hint="eastAsia"/>
          <w:b w:val="0"/>
          <w:spacing w:val="-4"/>
          <w:sz w:val="32"/>
          <w:szCs w:val="32"/>
        </w:rPr>
        <w:t>，偏差率</w:t>
      </w:r>
      <w:r w:rsidRPr="00AC183C">
        <w:rPr>
          <w:rStyle w:val="a8"/>
          <w:rFonts w:ascii="仿宋" w:eastAsia="仿宋" w:hAnsi="仿宋" w:hint="eastAsia"/>
          <w:b w:val="0"/>
          <w:spacing w:val="-4"/>
          <w:sz w:val="32"/>
          <w:szCs w:val="32"/>
        </w:rPr>
        <w:t>3.7%</w:t>
      </w:r>
      <w:r w:rsidRPr="00AC183C">
        <w:rPr>
          <w:rStyle w:val="a8"/>
          <w:rFonts w:ascii="仿宋" w:eastAsia="仿宋" w:hAnsi="仿宋" w:hint="eastAsia"/>
          <w:b w:val="0"/>
          <w:spacing w:val="-4"/>
          <w:sz w:val="32"/>
          <w:szCs w:val="32"/>
        </w:rPr>
        <w:t>。偏</w:t>
      </w:r>
      <w:r w:rsidRPr="00AC183C">
        <w:rPr>
          <w:rStyle w:val="a8"/>
          <w:rFonts w:ascii="仿宋" w:eastAsia="仿宋" w:hAnsi="仿宋" w:hint="eastAsia"/>
          <w:b w:val="0"/>
          <w:spacing w:val="-4"/>
          <w:sz w:val="32"/>
          <w:szCs w:val="32"/>
        </w:rPr>
        <w:lastRenderedPageBreak/>
        <w:t>差原因：年中企业家、副主席副会长调整，人数减少，最终评价人数</w:t>
      </w:r>
      <w:r w:rsidRPr="00AC183C">
        <w:rPr>
          <w:rStyle w:val="a8"/>
          <w:rFonts w:ascii="仿宋" w:eastAsia="仿宋" w:hAnsi="仿宋" w:hint="eastAsia"/>
          <w:b w:val="0"/>
          <w:spacing w:val="-4"/>
          <w:sz w:val="32"/>
          <w:szCs w:val="32"/>
        </w:rPr>
        <w:t>26</w:t>
      </w:r>
      <w:r w:rsidRPr="00AC183C">
        <w:rPr>
          <w:rStyle w:val="a8"/>
          <w:rFonts w:ascii="仿宋" w:eastAsia="仿宋" w:hAnsi="仿宋" w:hint="eastAsia"/>
          <w:b w:val="0"/>
          <w:spacing w:val="-4"/>
          <w:sz w:val="32"/>
          <w:szCs w:val="32"/>
        </w:rPr>
        <w:t>人。</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指标</w:t>
      </w:r>
      <w:r w:rsidRPr="00AC183C">
        <w:rPr>
          <w:rStyle w:val="a8"/>
          <w:rFonts w:ascii="仿宋" w:eastAsia="仿宋" w:hAnsi="仿宋" w:hint="eastAsia"/>
          <w:b w:val="0"/>
          <w:spacing w:val="-4"/>
          <w:sz w:val="32"/>
          <w:szCs w:val="32"/>
        </w:rPr>
        <w:t>2</w:t>
      </w:r>
      <w:r w:rsidRPr="00AC183C">
        <w:rPr>
          <w:rStyle w:val="a8"/>
          <w:rFonts w:ascii="仿宋" w:eastAsia="仿宋" w:hAnsi="仿宋" w:hint="eastAsia"/>
          <w:b w:val="0"/>
          <w:spacing w:val="-4"/>
          <w:sz w:val="32"/>
          <w:szCs w:val="32"/>
        </w:rPr>
        <w:t>：组织各类政企、银企对接洽谈会，指标值：</w:t>
      </w:r>
      <w:r w:rsidRPr="00AC183C">
        <w:rPr>
          <w:rStyle w:val="a8"/>
          <w:rFonts w:ascii="仿宋" w:eastAsia="仿宋" w:hAnsi="仿宋" w:hint="eastAsia"/>
          <w:b w:val="0"/>
          <w:spacing w:val="-4"/>
          <w:sz w:val="32"/>
          <w:szCs w:val="32"/>
        </w:rPr>
        <w:t>=10</w:t>
      </w:r>
      <w:r w:rsidRPr="00AC183C">
        <w:rPr>
          <w:rStyle w:val="a8"/>
          <w:rFonts w:ascii="仿宋" w:eastAsia="仿宋" w:hAnsi="仿宋" w:hint="eastAsia"/>
          <w:b w:val="0"/>
          <w:spacing w:val="-4"/>
          <w:sz w:val="32"/>
          <w:szCs w:val="32"/>
        </w:rPr>
        <w:t>次，实际完成值：</w:t>
      </w:r>
      <w:r w:rsidRPr="00AC183C">
        <w:rPr>
          <w:rStyle w:val="a8"/>
          <w:rFonts w:ascii="仿宋" w:eastAsia="仿宋" w:hAnsi="仿宋" w:hint="eastAsia"/>
          <w:b w:val="0"/>
          <w:spacing w:val="-4"/>
          <w:sz w:val="32"/>
          <w:szCs w:val="32"/>
        </w:rPr>
        <w:t>=10</w:t>
      </w:r>
      <w:r w:rsidRPr="00AC183C">
        <w:rPr>
          <w:rStyle w:val="a8"/>
          <w:rFonts w:ascii="仿宋" w:eastAsia="仿宋" w:hAnsi="仿宋" w:hint="eastAsia"/>
          <w:b w:val="0"/>
          <w:spacing w:val="-4"/>
          <w:sz w:val="32"/>
          <w:szCs w:val="32"/>
        </w:rPr>
        <w:t>次，指标完成率</w:t>
      </w:r>
      <w:r w:rsidRPr="00AC183C">
        <w:rPr>
          <w:rStyle w:val="a8"/>
          <w:rFonts w:ascii="仿宋" w:eastAsia="仿宋" w:hAnsi="仿宋" w:hint="eastAsia"/>
          <w:b w:val="0"/>
          <w:spacing w:val="-4"/>
          <w:sz w:val="32"/>
          <w:szCs w:val="32"/>
        </w:rPr>
        <w:t>100%</w:t>
      </w:r>
      <w:r w:rsidRPr="00AC183C">
        <w:rPr>
          <w:rStyle w:val="a8"/>
          <w:rFonts w:ascii="仿宋" w:eastAsia="仿宋" w:hAnsi="仿宋" w:hint="eastAsia"/>
          <w:b w:val="0"/>
          <w:spacing w:val="-4"/>
          <w:sz w:val="32"/>
          <w:szCs w:val="32"/>
        </w:rPr>
        <w:t>，偏差率</w:t>
      </w:r>
      <w:r w:rsidRPr="00AC183C">
        <w:rPr>
          <w:rStyle w:val="a8"/>
          <w:rFonts w:ascii="仿宋" w:eastAsia="仿宋" w:hAnsi="仿宋" w:hint="eastAsia"/>
          <w:b w:val="0"/>
          <w:spacing w:val="-4"/>
          <w:sz w:val="32"/>
          <w:szCs w:val="32"/>
        </w:rPr>
        <w:t>0%</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指标</w:t>
      </w:r>
      <w:r w:rsidR="00AC183C">
        <w:rPr>
          <w:rStyle w:val="a8"/>
          <w:rFonts w:ascii="仿宋" w:eastAsia="仿宋" w:hAnsi="仿宋" w:hint="eastAsia"/>
          <w:b w:val="0"/>
          <w:spacing w:val="-4"/>
          <w:sz w:val="32"/>
          <w:szCs w:val="32"/>
        </w:rPr>
        <w:t>3</w:t>
      </w:r>
      <w:r w:rsidRPr="00AC183C">
        <w:rPr>
          <w:rStyle w:val="a8"/>
          <w:rFonts w:ascii="仿宋" w:eastAsia="仿宋" w:hAnsi="仿宋" w:hint="eastAsia"/>
          <w:b w:val="0"/>
          <w:spacing w:val="-4"/>
          <w:sz w:val="32"/>
          <w:szCs w:val="32"/>
        </w:rPr>
        <w:t>：完成调研报告或课题研究报告数量，指标值：</w:t>
      </w:r>
      <w:r w:rsidRPr="00AC183C">
        <w:rPr>
          <w:rStyle w:val="a8"/>
          <w:rFonts w:ascii="仿宋" w:eastAsia="仿宋" w:hAnsi="仿宋" w:hint="eastAsia"/>
          <w:b w:val="0"/>
          <w:spacing w:val="-4"/>
          <w:sz w:val="32"/>
          <w:szCs w:val="32"/>
        </w:rPr>
        <w:t>&gt;10</w:t>
      </w:r>
      <w:r w:rsidRPr="00AC183C">
        <w:rPr>
          <w:rStyle w:val="a8"/>
          <w:rFonts w:ascii="仿宋" w:eastAsia="仿宋" w:hAnsi="仿宋" w:hint="eastAsia"/>
          <w:b w:val="0"/>
          <w:spacing w:val="-4"/>
          <w:sz w:val="32"/>
          <w:szCs w:val="32"/>
        </w:rPr>
        <w:t>期，实际完成值：</w:t>
      </w:r>
      <w:r w:rsidRPr="00AC183C">
        <w:rPr>
          <w:rStyle w:val="a8"/>
          <w:rFonts w:ascii="仿宋" w:eastAsia="仿宋" w:hAnsi="仿宋" w:hint="eastAsia"/>
          <w:b w:val="0"/>
          <w:spacing w:val="-4"/>
          <w:sz w:val="32"/>
          <w:szCs w:val="32"/>
        </w:rPr>
        <w:t>&gt;10</w:t>
      </w:r>
      <w:r w:rsidRPr="00AC183C">
        <w:rPr>
          <w:rStyle w:val="a8"/>
          <w:rFonts w:ascii="仿宋" w:eastAsia="仿宋" w:hAnsi="仿宋" w:hint="eastAsia"/>
          <w:b w:val="0"/>
          <w:spacing w:val="-4"/>
          <w:sz w:val="32"/>
          <w:szCs w:val="32"/>
        </w:rPr>
        <w:t>期，指标完成率</w:t>
      </w:r>
      <w:r w:rsidRPr="00AC183C">
        <w:rPr>
          <w:rStyle w:val="a8"/>
          <w:rFonts w:ascii="仿宋" w:eastAsia="仿宋" w:hAnsi="仿宋" w:hint="eastAsia"/>
          <w:b w:val="0"/>
          <w:spacing w:val="-4"/>
          <w:sz w:val="32"/>
          <w:szCs w:val="32"/>
        </w:rPr>
        <w:t>100%</w:t>
      </w:r>
      <w:r w:rsidRPr="00AC183C">
        <w:rPr>
          <w:rStyle w:val="a8"/>
          <w:rFonts w:ascii="仿宋" w:eastAsia="仿宋" w:hAnsi="仿宋" w:hint="eastAsia"/>
          <w:b w:val="0"/>
          <w:spacing w:val="-4"/>
          <w:sz w:val="32"/>
          <w:szCs w:val="32"/>
        </w:rPr>
        <w:t>，偏差率</w:t>
      </w:r>
      <w:r w:rsidRPr="00AC183C">
        <w:rPr>
          <w:rStyle w:val="a8"/>
          <w:rFonts w:ascii="仿宋" w:eastAsia="仿宋" w:hAnsi="仿宋" w:hint="eastAsia"/>
          <w:b w:val="0"/>
          <w:spacing w:val="-4"/>
          <w:sz w:val="32"/>
          <w:szCs w:val="32"/>
        </w:rPr>
        <w:t>0%</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指标</w:t>
      </w:r>
      <w:r w:rsidRPr="00AC183C">
        <w:rPr>
          <w:rStyle w:val="a8"/>
          <w:rFonts w:ascii="仿宋" w:eastAsia="仿宋" w:hAnsi="仿宋" w:hint="eastAsia"/>
          <w:b w:val="0"/>
          <w:spacing w:val="-4"/>
          <w:sz w:val="32"/>
          <w:szCs w:val="32"/>
        </w:rPr>
        <w:t>2</w:t>
      </w:r>
      <w:r w:rsidRPr="00AC183C">
        <w:rPr>
          <w:rStyle w:val="a8"/>
          <w:rFonts w:ascii="仿宋" w:eastAsia="仿宋" w:hAnsi="仿宋" w:hint="eastAsia"/>
          <w:b w:val="0"/>
          <w:spacing w:val="-4"/>
          <w:sz w:val="32"/>
          <w:szCs w:val="32"/>
        </w:rPr>
        <w:t>：组织各类商会、民营企业参加各类招商引资活动推介会，指标值：</w:t>
      </w:r>
      <w:r w:rsidRPr="00AC183C">
        <w:rPr>
          <w:rStyle w:val="a8"/>
          <w:rFonts w:ascii="仿宋" w:eastAsia="仿宋" w:hAnsi="仿宋" w:hint="eastAsia"/>
          <w:b w:val="0"/>
          <w:spacing w:val="-4"/>
          <w:sz w:val="32"/>
          <w:szCs w:val="32"/>
        </w:rPr>
        <w:t>=20</w:t>
      </w:r>
      <w:r w:rsidRPr="00AC183C">
        <w:rPr>
          <w:rStyle w:val="a8"/>
          <w:rFonts w:ascii="仿宋" w:eastAsia="仿宋" w:hAnsi="仿宋" w:hint="eastAsia"/>
          <w:b w:val="0"/>
          <w:spacing w:val="-4"/>
          <w:sz w:val="32"/>
          <w:szCs w:val="32"/>
        </w:rPr>
        <w:t>次，实际完成值：</w:t>
      </w:r>
      <w:r w:rsidRPr="00AC183C">
        <w:rPr>
          <w:rStyle w:val="a8"/>
          <w:rFonts w:ascii="仿宋" w:eastAsia="仿宋" w:hAnsi="仿宋" w:hint="eastAsia"/>
          <w:b w:val="0"/>
          <w:spacing w:val="-4"/>
          <w:sz w:val="32"/>
          <w:szCs w:val="32"/>
        </w:rPr>
        <w:t>=20</w:t>
      </w:r>
      <w:r w:rsidRPr="00AC183C">
        <w:rPr>
          <w:rStyle w:val="a8"/>
          <w:rFonts w:ascii="仿宋" w:eastAsia="仿宋" w:hAnsi="仿宋" w:hint="eastAsia"/>
          <w:b w:val="0"/>
          <w:spacing w:val="-4"/>
          <w:sz w:val="32"/>
          <w:szCs w:val="32"/>
        </w:rPr>
        <w:t>次，指标完成率</w:t>
      </w:r>
      <w:r w:rsidRPr="00AC183C">
        <w:rPr>
          <w:rStyle w:val="a8"/>
          <w:rFonts w:ascii="仿宋" w:eastAsia="仿宋" w:hAnsi="仿宋" w:hint="eastAsia"/>
          <w:b w:val="0"/>
          <w:spacing w:val="-4"/>
          <w:sz w:val="32"/>
          <w:szCs w:val="32"/>
        </w:rPr>
        <w:t>100%</w:t>
      </w:r>
      <w:r w:rsidRPr="00AC183C">
        <w:rPr>
          <w:rStyle w:val="a8"/>
          <w:rFonts w:ascii="仿宋" w:eastAsia="仿宋" w:hAnsi="仿宋" w:hint="eastAsia"/>
          <w:b w:val="0"/>
          <w:spacing w:val="-4"/>
          <w:sz w:val="32"/>
          <w:szCs w:val="32"/>
        </w:rPr>
        <w:t>，偏差率</w:t>
      </w:r>
      <w:r w:rsidRPr="00AC183C">
        <w:rPr>
          <w:rStyle w:val="a8"/>
          <w:rFonts w:ascii="仿宋" w:eastAsia="仿宋" w:hAnsi="仿宋" w:hint="eastAsia"/>
          <w:b w:val="0"/>
          <w:spacing w:val="-4"/>
          <w:sz w:val="32"/>
          <w:szCs w:val="32"/>
        </w:rPr>
        <w:t>0%</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指标</w:t>
      </w:r>
      <w:r w:rsidR="00AC183C">
        <w:rPr>
          <w:rStyle w:val="a8"/>
          <w:rFonts w:ascii="仿宋" w:eastAsia="仿宋" w:hAnsi="仿宋" w:hint="eastAsia"/>
          <w:b w:val="0"/>
          <w:spacing w:val="-4"/>
          <w:sz w:val="32"/>
          <w:szCs w:val="32"/>
        </w:rPr>
        <w:t>4</w:t>
      </w:r>
      <w:r w:rsidRPr="00AC183C">
        <w:rPr>
          <w:rStyle w:val="a8"/>
          <w:rFonts w:ascii="仿宋" w:eastAsia="仿宋" w:hAnsi="仿宋" w:hint="eastAsia"/>
          <w:b w:val="0"/>
          <w:spacing w:val="-4"/>
          <w:sz w:val="32"/>
          <w:szCs w:val="32"/>
        </w:rPr>
        <w:t>：编印并下发各类发展报告、政策学习汇编，指标值：</w:t>
      </w:r>
      <w:r w:rsidRPr="00AC183C">
        <w:rPr>
          <w:rStyle w:val="a8"/>
          <w:rFonts w:ascii="仿宋" w:eastAsia="仿宋" w:hAnsi="仿宋" w:hint="eastAsia"/>
          <w:b w:val="0"/>
          <w:spacing w:val="-4"/>
          <w:sz w:val="32"/>
          <w:szCs w:val="32"/>
        </w:rPr>
        <w:t>&gt;2</w:t>
      </w:r>
      <w:r w:rsidRPr="00AC183C">
        <w:rPr>
          <w:rStyle w:val="a8"/>
          <w:rFonts w:ascii="仿宋" w:eastAsia="仿宋" w:hAnsi="仿宋" w:hint="eastAsia"/>
          <w:b w:val="0"/>
          <w:spacing w:val="-4"/>
          <w:sz w:val="32"/>
          <w:szCs w:val="32"/>
        </w:rPr>
        <w:t>册，实际完成值：</w:t>
      </w:r>
      <w:r w:rsidRPr="00AC183C">
        <w:rPr>
          <w:rStyle w:val="a8"/>
          <w:rFonts w:ascii="仿宋" w:eastAsia="仿宋" w:hAnsi="仿宋" w:hint="eastAsia"/>
          <w:b w:val="0"/>
          <w:spacing w:val="-4"/>
          <w:sz w:val="32"/>
          <w:szCs w:val="32"/>
        </w:rPr>
        <w:t>&gt;2</w:t>
      </w:r>
      <w:r w:rsidRPr="00AC183C">
        <w:rPr>
          <w:rStyle w:val="a8"/>
          <w:rFonts w:ascii="仿宋" w:eastAsia="仿宋" w:hAnsi="仿宋" w:hint="eastAsia"/>
          <w:b w:val="0"/>
          <w:spacing w:val="-4"/>
          <w:sz w:val="32"/>
          <w:szCs w:val="32"/>
        </w:rPr>
        <w:t>册，指标完成率</w:t>
      </w:r>
      <w:r w:rsidRPr="00AC183C">
        <w:rPr>
          <w:rStyle w:val="a8"/>
          <w:rFonts w:ascii="仿宋" w:eastAsia="仿宋" w:hAnsi="仿宋" w:hint="eastAsia"/>
          <w:b w:val="0"/>
          <w:spacing w:val="-4"/>
          <w:sz w:val="32"/>
          <w:szCs w:val="32"/>
        </w:rPr>
        <w:t>100%</w:t>
      </w:r>
      <w:r w:rsidRPr="00AC183C">
        <w:rPr>
          <w:rStyle w:val="a8"/>
          <w:rFonts w:ascii="仿宋" w:eastAsia="仿宋" w:hAnsi="仿宋" w:hint="eastAsia"/>
          <w:b w:val="0"/>
          <w:spacing w:val="-4"/>
          <w:sz w:val="32"/>
          <w:szCs w:val="32"/>
        </w:rPr>
        <w:t>，偏差率</w:t>
      </w:r>
      <w:r w:rsidRPr="00AC183C">
        <w:rPr>
          <w:rStyle w:val="a8"/>
          <w:rFonts w:ascii="仿宋" w:eastAsia="仿宋" w:hAnsi="仿宋" w:hint="eastAsia"/>
          <w:b w:val="0"/>
          <w:spacing w:val="-4"/>
          <w:sz w:val="32"/>
          <w:szCs w:val="32"/>
        </w:rPr>
        <w:t>0%</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指标</w:t>
      </w:r>
      <w:r w:rsidR="00AC183C">
        <w:rPr>
          <w:rStyle w:val="a8"/>
          <w:rFonts w:ascii="仿宋" w:eastAsia="仿宋" w:hAnsi="仿宋" w:hint="eastAsia"/>
          <w:b w:val="0"/>
          <w:spacing w:val="-4"/>
          <w:sz w:val="32"/>
          <w:szCs w:val="32"/>
        </w:rPr>
        <w:t>5</w:t>
      </w:r>
      <w:r w:rsidRPr="00AC183C">
        <w:rPr>
          <w:rStyle w:val="a8"/>
          <w:rFonts w:ascii="仿宋" w:eastAsia="仿宋" w:hAnsi="仿宋" w:hint="eastAsia"/>
          <w:b w:val="0"/>
          <w:spacing w:val="-4"/>
          <w:sz w:val="32"/>
          <w:szCs w:val="32"/>
        </w:rPr>
        <w:t>：民营企业投诉服务平台法律维权，指标值：</w:t>
      </w:r>
      <w:r w:rsidRPr="00AC183C">
        <w:rPr>
          <w:rStyle w:val="a8"/>
          <w:rFonts w:ascii="仿宋" w:eastAsia="仿宋" w:hAnsi="仿宋" w:hint="eastAsia"/>
          <w:b w:val="0"/>
          <w:spacing w:val="-4"/>
          <w:sz w:val="32"/>
          <w:szCs w:val="32"/>
        </w:rPr>
        <w:t>&gt;100</w:t>
      </w:r>
      <w:r w:rsidRPr="00AC183C">
        <w:rPr>
          <w:rStyle w:val="a8"/>
          <w:rFonts w:ascii="仿宋" w:eastAsia="仿宋" w:hAnsi="仿宋" w:hint="eastAsia"/>
          <w:b w:val="0"/>
          <w:spacing w:val="-4"/>
          <w:sz w:val="32"/>
          <w:szCs w:val="32"/>
        </w:rPr>
        <w:t>次，实际完成值：</w:t>
      </w:r>
      <w:r w:rsidRPr="00AC183C">
        <w:rPr>
          <w:rStyle w:val="a8"/>
          <w:rFonts w:ascii="仿宋" w:eastAsia="仿宋" w:hAnsi="仿宋" w:hint="eastAsia"/>
          <w:b w:val="0"/>
          <w:spacing w:val="-4"/>
          <w:sz w:val="32"/>
          <w:szCs w:val="32"/>
        </w:rPr>
        <w:t>&gt;100</w:t>
      </w:r>
      <w:r w:rsidRPr="00AC183C">
        <w:rPr>
          <w:rStyle w:val="a8"/>
          <w:rFonts w:ascii="仿宋" w:eastAsia="仿宋" w:hAnsi="仿宋" w:hint="eastAsia"/>
          <w:b w:val="0"/>
          <w:spacing w:val="-4"/>
          <w:sz w:val="32"/>
          <w:szCs w:val="32"/>
        </w:rPr>
        <w:t>次，指标完成率</w:t>
      </w:r>
      <w:r w:rsidRPr="00AC183C">
        <w:rPr>
          <w:rStyle w:val="a8"/>
          <w:rFonts w:ascii="仿宋" w:eastAsia="仿宋" w:hAnsi="仿宋" w:hint="eastAsia"/>
          <w:b w:val="0"/>
          <w:spacing w:val="-4"/>
          <w:sz w:val="32"/>
          <w:szCs w:val="32"/>
        </w:rPr>
        <w:t>100%</w:t>
      </w:r>
      <w:r w:rsidRPr="00AC183C">
        <w:rPr>
          <w:rStyle w:val="a8"/>
          <w:rFonts w:ascii="仿宋" w:eastAsia="仿宋" w:hAnsi="仿宋" w:hint="eastAsia"/>
          <w:b w:val="0"/>
          <w:spacing w:val="-4"/>
          <w:sz w:val="32"/>
          <w:szCs w:val="32"/>
        </w:rPr>
        <w:t>，偏差率</w:t>
      </w:r>
      <w:r w:rsidRPr="00AC183C">
        <w:rPr>
          <w:rStyle w:val="a8"/>
          <w:rFonts w:ascii="仿宋" w:eastAsia="仿宋" w:hAnsi="仿宋" w:hint="eastAsia"/>
          <w:b w:val="0"/>
          <w:spacing w:val="-4"/>
          <w:sz w:val="32"/>
          <w:szCs w:val="32"/>
        </w:rPr>
        <w:t>0%</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指标</w:t>
      </w:r>
      <w:r w:rsidR="00AC183C">
        <w:rPr>
          <w:rStyle w:val="a8"/>
          <w:rFonts w:ascii="仿宋" w:eastAsia="仿宋" w:hAnsi="仿宋" w:hint="eastAsia"/>
          <w:b w:val="0"/>
          <w:spacing w:val="-4"/>
          <w:sz w:val="32"/>
          <w:szCs w:val="32"/>
        </w:rPr>
        <w:t>6</w:t>
      </w:r>
      <w:r w:rsidRPr="00AC183C">
        <w:rPr>
          <w:rStyle w:val="a8"/>
          <w:rFonts w:ascii="仿宋" w:eastAsia="仿宋" w:hAnsi="仿宋" w:hint="eastAsia"/>
          <w:b w:val="0"/>
          <w:spacing w:val="-4"/>
          <w:sz w:val="32"/>
          <w:szCs w:val="32"/>
        </w:rPr>
        <w:t>：本级直属商会年度审查，指标值：</w:t>
      </w:r>
      <w:r w:rsidRPr="00AC183C">
        <w:rPr>
          <w:rStyle w:val="a8"/>
          <w:rFonts w:ascii="仿宋" w:eastAsia="仿宋" w:hAnsi="仿宋" w:hint="eastAsia"/>
          <w:b w:val="0"/>
          <w:spacing w:val="-4"/>
          <w:sz w:val="32"/>
          <w:szCs w:val="32"/>
        </w:rPr>
        <w:t>=25</w:t>
      </w:r>
      <w:r w:rsidRPr="00AC183C">
        <w:rPr>
          <w:rStyle w:val="a8"/>
          <w:rFonts w:ascii="仿宋" w:eastAsia="仿宋" w:hAnsi="仿宋" w:hint="eastAsia"/>
          <w:b w:val="0"/>
          <w:spacing w:val="-4"/>
          <w:sz w:val="32"/>
          <w:szCs w:val="32"/>
        </w:rPr>
        <w:t>家，实际完成值：</w:t>
      </w:r>
      <w:r w:rsidRPr="00AC183C">
        <w:rPr>
          <w:rStyle w:val="a8"/>
          <w:rFonts w:ascii="仿宋" w:eastAsia="仿宋" w:hAnsi="仿宋" w:hint="eastAsia"/>
          <w:b w:val="0"/>
          <w:spacing w:val="-4"/>
          <w:sz w:val="32"/>
          <w:szCs w:val="32"/>
        </w:rPr>
        <w:t>=25</w:t>
      </w:r>
      <w:r w:rsidRPr="00AC183C">
        <w:rPr>
          <w:rStyle w:val="a8"/>
          <w:rFonts w:ascii="仿宋" w:eastAsia="仿宋" w:hAnsi="仿宋" w:hint="eastAsia"/>
          <w:b w:val="0"/>
          <w:spacing w:val="-4"/>
          <w:sz w:val="32"/>
          <w:szCs w:val="32"/>
        </w:rPr>
        <w:t>家，指标完成率</w:t>
      </w:r>
      <w:r w:rsidRPr="00AC183C">
        <w:rPr>
          <w:rStyle w:val="a8"/>
          <w:rFonts w:ascii="仿宋" w:eastAsia="仿宋" w:hAnsi="仿宋" w:hint="eastAsia"/>
          <w:b w:val="0"/>
          <w:spacing w:val="-4"/>
          <w:sz w:val="32"/>
          <w:szCs w:val="32"/>
        </w:rPr>
        <w:t>100%</w:t>
      </w:r>
      <w:r w:rsidRPr="00AC183C">
        <w:rPr>
          <w:rStyle w:val="a8"/>
          <w:rFonts w:ascii="仿宋" w:eastAsia="仿宋" w:hAnsi="仿宋" w:hint="eastAsia"/>
          <w:b w:val="0"/>
          <w:spacing w:val="-4"/>
          <w:sz w:val="32"/>
          <w:szCs w:val="32"/>
        </w:rPr>
        <w:t>，偏差率</w:t>
      </w:r>
      <w:r w:rsidRPr="00AC183C">
        <w:rPr>
          <w:rStyle w:val="a8"/>
          <w:rFonts w:ascii="仿宋" w:eastAsia="仿宋" w:hAnsi="仿宋" w:hint="eastAsia"/>
          <w:b w:val="0"/>
          <w:spacing w:val="-4"/>
          <w:sz w:val="32"/>
          <w:szCs w:val="32"/>
        </w:rPr>
        <w:t>0%</w:t>
      </w:r>
      <w:r w:rsidRPr="00AC183C">
        <w:rPr>
          <w:rStyle w:val="a8"/>
          <w:rFonts w:ascii="仿宋" w:eastAsia="仿宋" w:hAnsi="仿宋" w:hint="eastAsia"/>
          <w:b w:val="0"/>
          <w:spacing w:val="-4"/>
          <w:sz w:val="32"/>
          <w:szCs w:val="32"/>
        </w:rPr>
        <w:t>。</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指标</w:t>
      </w:r>
      <w:r w:rsidR="00AC183C">
        <w:rPr>
          <w:rStyle w:val="a8"/>
          <w:rFonts w:ascii="仿宋" w:eastAsia="仿宋" w:hAnsi="仿宋" w:hint="eastAsia"/>
          <w:b w:val="0"/>
          <w:spacing w:val="-4"/>
          <w:sz w:val="32"/>
          <w:szCs w:val="32"/>
        </w:rPr>
        <w:t>7</w:t>
      </w:r>
      <w:r w:rsidRPr="00AC183C">
        <w:rPr>
          <w:rStyle w:val="a8"/>
          <w:rFonts w:ascii="仿宋" w:eastAsia="仿宋" w:hAnsi="仿宋" w:hint="eastAsia"/>
          <w:b w:val="0"/>
          <w:spacing w:val="-4"/>
          <w:sz w:val="32"/>
          <w:szCs w:val="32"/>
        </w:rPr>
        <w:t>：指导所属商会党组织开展主题党日活动，指标值：</w:t>
      </w:r>
      <w:r w:rsidRPr="00AC183C">
        <w:rPr>
          <w:rStyle w:val="a8"/>
          <w:rFonts w:ascii="仿宋" w:eastAsia="仿宋" w:hAnsi="仿宋" w:hint="eastAsia"/>
          <w:b w:val="0"/>
          <w:spacing w:val="-4"/>
          <w:sz w:val="32"/>
          <w:szCs w:val="32"/>
        </w:rPr>
        <w:t>=10</w:t>
      </w:r>
      <w:r w:rsidRPr="00AC183C">
        <w:rPr>
          <w:rStyle w:val="a8"/>
          <w:rFonts w:ascii="仿宋" w:eastAsia="仿宋" w:hAnsi="仿宋" w:hint="eastAsia"/>
          <w:b w:val="0"/>
          <w:spacing w:val="-4"/>
          <w:sz w:val="32"/>
          <w:szCs w:val="32"/>
        </w:rPr>
        <w:t>次，实际完成值：</w:t>
      </w:r>
      <w:r w:rsidRPr="00AC183C">
        <w:rPr>
          <w:rStyle w:val="a8"/>
          <w:rFonts w:ascii="仿宋" w:eastAsia="仿宋" w:hAnsi="仿宋" w:hint="eastAsia"/>
          <w:b w:val="0"/>
          <w:spacing w:val="-4"/>
          <w:sz w:val="32"/>
          <w:szCs w:val="32"/>
        </w:rPr>
        <w:t>=10</w:t>
      </w:r>
      <w:r w:rsidRPr="00AC183C">
        <w:rPr>
          <w:rStyle w:val="a8"/>
          <w:rFonts w:ascii="仿宋" w:eastAsia="仿宋" w:hAnsi="仿宋" w:hint="eastAsia"/>
          <w:b w:val="0"/>
          <w:spacing w:val="-4"/>
          <w:sz w:val="32"/>
          <w:szCs w:val="32"/>
        </w:rPr>
        <w:t>次，指标完成率</w:t>
      </w:r>
      <w:r w:rsidRPr="00AC183C">
        <w:rPr>
          <w:rStyle w:val="a8"/>
          <w:rFonts w:ascii="仿宋" w:eastAsia="仿宋" w:hAnsi="仿宋" w:hint="eastAsia"/>
          <w:b w:val="0"/>
          <w:spacing w:val="-4"/>
          <w:sz w:val="32"/>
          <w:szCs w:val="32"/>
        </w:rPr>
        <w:t>100%</w:t>
      </w:r>
      <w:r w:rsidRPr="00AC183C">
        <w:rPr>
          <w:rStyle w:val="a8"/>
          <w:rFonts w:ascii="仿宋" w:eastAsia="仿宋" w:hAnsi="仿宋" w:hint="eastAsia"/>
          <w:b w:val="0"/>
          <w:spacing w:val="-4"/>
          <w:sz w:val="32"/>
          <w:szCs w:val="32"/>
        </w:rPr>
        <w:t>，偏差率</w:t>
      </w:r>
      <w:r w:rsidRPr="00AC183C">
        <w:rPr>
          <w:rStyle w:val="a8"/>
          <w:rFonts w:ascii="仿宋" w:eastAsia="仿宋" w:hAnsi="仿宋" w:hint="eastAsia"/>
          <w:b w:val="0"/>
          <w:spacing w:val="-4"/>
          <w:sz w:val="32"/>
          <w:szCs w:val="32"/>
        </w:rPr>
        <w:t>0%</w:t>
      </w:r>
      <w:r w:rsidRPr="00AC183C">
        <w:rPr>
          <w:rStyle w:val="a8"/>
          <w:rFonts w:ascii="仿宋" w:eastAsia="仿宋" w:hAnsi="仿宋" w:hint="eastAsia"/>
          <w:b w:val="0"/>
          <w:spacing w:val="-4"/>
          <w:sz w:val="32"/>
          <w:szCs w:val="32"/>
        </w:rPr>
        <w:t>。</w:t>
      </w:r>
    </w:p>
    <w:p w:rsidR="00236ED5" w:rsidRPr="00AC183C" w:rsidRDefault="00301EA9" w:rsidP="00AC183C">
      <w:pPr>
        <w:spacing w:line="540" w:lineRule="exact"/>
        <w:ind w:firstLineChars="181" w:firstLine="579"/>
        <w:rPr>
          <w:rStyle w:val="a8"/>
          <w:rFonts w:ascii="仿宋" w:eastAsia="仿宋" w:hAnsi="仿宋"/>
          <w:b w:val="0"/>
          <w:sz w:val="32"/>
          <w:szCs w:val="32"/>
        </w:rPr>
      </w:pPr>
      <w:r w:rsidRPr="00AC183C">
        <w:rPr>
          <w:rStyle w:val="a8"/>
          <w:rFonts w:ascii="仿宋" w:eastAsia="仿宋" w:hAnsi="仿宋" w:hint="eastAsia"/>
          <w:b w:val="0"/>
          <w:sz w:val="32"/>
          <w:szCs w:val="32"/>
        </w:rPr>
        <w:t>（四）项目效益情况。</w:t>
      </w:r>
    </w:p>
    <w:p w:rsidR="00236ED5" w:rsidRPr="00AC183C" w:rsidRDefault="00301EA9">
      <w:pPr>
        <w:spacing w:line="540" w:lineRule="exact"/>
        <w:ind w:firstLine="567"/>
        <w:rPr>
          <w:rStyle w:val="a8"/>
          <w:rFonts w:ascii="仿宋" w:eastAsia="仿宋" w:hAnsi="仿宋"/>
          <w:b w:val="0"/>
          <w:spacing w:val="-4"/>
          <w:sz w:val="32"/>
          <w:szCs w:val="32"/>
        </w:rPr>
      </w:pPr>
      <w:r w:rsidRPr="00AC183C">
        <w:rPr>
          <w:rStyle w:val="a8"/>
          <w:rFonts w:ascii="仿宋" w:eastAsia="仿宋" w:hAnsi="仿宋" w:hint="eastAsia"/>
          <w:b w:val="0"/>
          <w:spacing w:val="-4"/>
          <w:sz w:val="32"/>
          <w:szCs w:val="32"/>
        </w:rPr>
        <w:t>项目效益类指标包括项目实施效益和满意度两方面的内容，由</w:t>
      </w:r>
      <w:r w:rsidRPr="00AC183C">
        <w:rPr>
          <w:rStyle w:val="a8"/>
          <w:rFonts w:ascii="仿宋" w:eastAsia="仿宋" w:hAnsi="仿宋" w:hint="eastAsia"/>
          <w:b w:val="0"/>
          <w:spacing w:val="-4"/>
          <w:sz w:val="32"/>
          <w:szCs w:val="32"/>
        </w:rPr>
        <w:t>2</w:t>
      </w:r>
      <w:r w:rsidRPr="00AC183C">
        <w:rPr>
          <w:rStyle w:val="a8"/>
          <w:rFonts w:ascii="仿宋" w:eastAsia="仿宋" w:hAnsi="仿宋" w:hint="eastAsia"/>
          <w:b w:val="0"/>
          <w:spacing w:val="-4"/>
          <w:sz w:val="32"/>
          <w:szCs w:val="32"/>
        </w:rPr>
        <w:t>个三级指标构成，权重分为</w:t>
      </w:r>
      <w:r w:rsidRPr="00AC183C">
        <w:rPr>
          <w:rStyle w:val="a8"/>
          <w:rFonts w:ascii="仿宋" w:eastAsia="仿宋" w:hAnsi="仿宋" w:hint="eastAsia"/>
          <w:b w:val="0"/>
          <w:spacing w:val="-4"/>
          <w:sz w:val="32"/>
          <w:szCs w:val="32"/>
        </w:rPr>
        <w:t>40</w:t>
      </w:r>
      <w:r w:rsidRPr="00AC183C">
        <w:rPr>
          <w:rStyle w:val="a8"/>
          <w:rFonts w:ascii="仿宋" w:eastAsia="仿宋" w:hAnsi="仿宋" w:hint="eastAsia"/>
          <w:b w:val="0"/>
          <w:spacing w:val="-4"/>
          <w:sz w:val="32"/>
          <w:szCs w:val="32"/>
        </w:rPr>
        <w:t>分，实际得分</w:t>
      </w:r>
      <w:r w:rsidRPr="00AC183C">
        <w:rPr>
          <w:rStyle w:val="a8"/>
          <w:rFonts w:ascii="仿宋" w:eastAsia="仿宋" w:hAnsi="仿宋" w:hint="eastAsia"/>
          <w:b w:val="0"/>
          <w:spacing w:val="-4"/>
          <w:sz w:val="32"/>
          <w:szCs w:val="32"/>
        </w:rPr>
        <w:t>40</w:t>
      </w:r>
      <w:r w:rsidRPr="00AC183C">
        <w:rPr>
          <w:rStyle w:val="a8"/>
          <w:rFonts w:ascii="仿宋" w:eastAsia="仿宋" w:hAnsi="仿宋" w:hint="eastAsia"/>
          <w:b w:val="0"/>
          <w:spacing w:val="-4"/>
          <w:sz w:val="32"/>
          <w:szCs w:val="32"/>
        </w:rPr>
        <w:t>分，得分率为</w:t>
      </w:r>
      <w:r w:rsidRPr="00AC183C">
        <w:rPr>
          <w:rStyle w:val="a8"/>
          <w:rFonts w:ascii="仿宋" w:eastAsia="仿宋" w:hAnsi="仿宋" w:hint="eastAsia"/>
          <w:b w:val="0"/>
          <w:spacing w:val="-4"/>
          <w:sz w:val="32"/>
          <w:szCs w:val="32"/>
        </w:rPr>
        <w:t>100%</w:t>
      </w:r>
      <w:r w:rsidRPr="00AC183C">
        <w:rPr>
          <w:rStyle w:val="a8"/>
          <w:rFonts w:ascii="仿宋" w:eastAsia="仿宋" w:hAnsi="仿宋" w:hint="eastAsia"/>
          <w:b w:val="0"/>
          <w:spacing w:val="-4"/>
          <w:sz w:val="32"/>
          <w:szCs w:val="32"/>
        </w:rPr>
        <w:t>。具体效益指标及满意度指标完成情况如下：</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①效益指标：</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t xml:space="preserve">    </w:t>
      </w:r>
      <w:r w:rsidRPr="00AC183C">
        <w:rPr>
          <w:rStyle w:val="a8"/>
          <w:rFonts w:ascii="仿宋" w:eastAsia="仿宋" w:hAnsi="仿宋" w:hint="eastAsia"/>
          <w:b w:val="0"/>
          <w:spacing w:val="-4"/>
          <w:sz w:val="32"/>
          <w:szCs w:val="32"/>
        </w:rPr>
        <w:t>指标</w:t>
      </w:r>
      <w:r w:rsidRPr="00AC183C">
        <w:rPr>
          <w:rStyle w:val="a8"/>
          <w:rFonts w:ascii="仿宋" w:eastAsia="仿宋" w:hAnsi="仿宋" w:hint="eastAsia"/>
          <w:b w:val="0"/>
          <w:spacing w:val="-4"/>
          <w:sz w:val="32"/>
          <w:szCs w:val="32"/>
        </w:rPr>
        <w:t>1</w:t>
      </w:r>
      <w:r w:rsidRPr="00AC183C">
        <w:rPr>
          <w:rStyle w:val="a8"/>
          <w:rFonts w:ascii="仿宋" w:eastAsia="仿宋" w:hAnsi="仿宋" w:hint="eastAsia"/>
          <w:b w:val="0"/>
          <w:spacing w:val="-4"/>
          <w:sz w:val="32"/>
          <w:szCs w:val="32"/>
        </w:rPr>
        <w:t>：研究、调研成果上报上级部门，指标值：</w:t>
      </w:r>
      <w:r w:rsidRPr="00AC183C">
        <w:rPr>
          <w:rStyle w:val="a8"/>
          <w:rFonts w:ascii="仿宋" w:eastAsia="仿宋" w:hAnsi="仿宋" w:hint="eastAsia"/>
          <w:b w:val="0"/>
          <w:spacing w:val="-4"/>
          <w:sz w:val="32"/>
          <w:szCs w:val="32"/>
        </w:rPr>
        <w:t>=10</w:t>
      </w:r>
      <w:r w:rsidRPr="00AC183C">
        <w:rPr>
          <w:rStyle w:val="a8"/>
          <w:rFonts w:ascii="仿宋" w:eastAsia="仿宋" w:hAnsi="仿宋" w:hint="eastAsia"/>
          <w:b w:val="0"/>
          <w:spacing w:val="-4"/>
          <w:sz w:val="32"/>
          <w:szCs w:val="32"/>
        </w:rPr>
        <w:t>次，实际完成值：</w:t>
      </w:r>
      <w:r w:rsidRPr="00AC183C">
        <w:rPr>
          <w:rStyle w:val="a8"/>
          <w:rFonts w:ascii="仿宋" w:eastAsia="仿宋" w:hAnsi="仿宋" w:hint="eastAsia"/>
          <w:b w:val="0"/>
          <w:spacing w:val="-4"/>
          <w:sz w:val="32"/>
          <w:szCs w:val="32"/>
        </w:rPr>
        <w:t>=10</w:t>
      </w:r>
      <w:r w:rsidRPr="00AC183C">
        <w:rPr>
          <w:rStyle w:val="a8"/>
          <w:rFonts w:ascii="仿宋" w:eastAsia="仿宋" w:hAnsi="仿宋" w:hint="eastAsia"/>
          <w:b w:val="0"/>
          <w:spacing w:val="-4"/>
          <w:sz w:val="32"/>
          <w:szCs w:val="32"/>
        </w:rPr>
        <w:t>次，指标完成率</w:t>
      </w:r>
      <w:r w:rsidRPr="00AC183C">
        <w:rPr>
          <w:rStyle w:val="a8"/>
          <w:rFonts w:ascii="仿宋" w:eastAsia="仿宋" w:hAnsi="仿宋" w:hint="eastAsia"/>
          <w:b w:val="0"/>
          <w:spacing w:val="-4"/>
          <w:sz w:val="32"/>
          <w:szCs w:val="32"/>
        </w:rPr>
        <w:t>100%</w:t>
      </w:r>
      <w:r w:rsidRPr="00AC183C">
        <w:rPr>
          <w:rStyle w:val="a8"/>
          <w:rFonts w:ascii="仿宋" w:eastAsia="仿宋" w:hAnsi="仿宋" w:hint="eastAsia"/>
          <w:b w:val="0"/>
          <w:spacing w:val="-4"/>
          <w:sz w:val="32"/>
          <w:szCs w:val="32"/>
        </w:rPr>
        <w:t>，偏差率</w:t>
      </w:r>
      <w:r w:rsidRPr="00AC183C">
        <w:rPr>
          <w:rStyle w:val="a8"/>
          <w:rFonts w:ascii="仿宋" w:eastAsia="仿宋" w:hAnsi="仿宋" w:hint="eastAsia"/>
          <w:b w:val="0"/>
          <w:spacing w:val="-4"/>
          <w:sz w:val="32"/>
          <w:szCs w:val="32"/>
        </w:rPr>
        <w:t>0%</w:t>
      </w:r>
      <w:r w:rsidRPr="00AC183C">
        <w:rPr>
          <w:rStyle w:val="a8"/>
          <w:rFonts w:ascii="仿宋" w:eastAsia="仿宋" w:hAnsi="仿宋" w:hint="eastAsia"/>
          <w:b w:val="0"/>
          <w:spacing w:val="-4"/>
          <w:sz w:val="32"/>
          <w:szCs w:val="32"/>
        </w:rPr>
        <w:t>。</w:t>
      </w:r>
    </w:p>
    <w:p w:rsidR="00236ED5" w:rsidRPr="00AC183C" w:rsidRDefault="00301EA9">
      <w:pPr>
        <w:spacing w:line="540" w:lineRule="exact"/>
        <w:ind w:firstLine="567"/>
        <w:rPr>
          <w:rStyle w:val="a8"/>
          <w:rFonts w:ascii="仿宋" w:eastAsia="仿宋" w:hAnsi="仿宋"/>
          <w:b w:val="0"/>
          <w:spacing w:val="-4"/>
          <w:sz w:val="32"/>
          <w:szCs w:val="32"/>
        </w:rPr>
      </w:pPr>
      <w:r w:rsidRPr="00AC183C">
        <w:rPr>
          <w:rStyle w:val="a8"/>
          <w:rFonts w:ascii="仿宋" w:eastAsia="仿宋" w:hAnsi="仿宋" w:hint="eastAsia"/>
          <w:b w:val="0"/>
          <w:spacing w:val="-4"/>
          <w:sz w:val="32"/>
          <w:szCs w:val="32"/>
        </w:rPr>
        <w:t>②满意度指标：</w:t>
      </w:r>
      <w:r w:rsidRPr="00AC183C">
        <w:rPr>
          <w:rStyle w:val="a8"/>
          <w:rFonts w:ascii="仿宋" w:eastAsia="仿宋" w:hAnsi="仿宋" w:hint="eastAsia"/>
          <w:b w:val="0"/>
          <w:spacing w:val="-4"/>
          <w:sz w:val="32"/>
          <w:szCs w:val="32"/>
        </w:rPr>
        <w:br/>
      </w:r>
      <w:r w:rsidR="00AC183C">
        <w:rPr>
          <w:rStyle w:val="a8"/>
          <w:rFonts w:ascii="仿宋" w:eastAsia="仿宋" w:hAnsi="仿宋" w:hint="eastAsia"/>
          <w:b w:val="0"/>
          <w:spacing w:val="-4"/>
          <w:sz w:val="32"/>
          <w:szCs w:val="32"/>
        </w:rPr>
        <w:lastRenderedPageBreak/>
        <w:t xml:space="preserve">    </w:t>
      </w:r>
      <w:r w:rsidRPr="00AC183C">
        <w:rPr>
          <w:rStyle w:val="a8"/>
          <w:rFonts w:ascii="仿宋" w:eastAsia="仿宋" w:hAnsi="仿宋" w:hint="eastAsia"/>
          <w:b w:val="0"/>
          <w:spacing w:val="-4"/>
          <w:sz w:val="32"/>
          <w:szCs w:val="32"/>
        </w:rPr>
        <w:t>指标</w:t>
      </w:r>
      <w:r w:rsidRPr="00AC183C">
        <w:rPr>
          <w:rStyle w:val="a8"/>
          <w:rFonts w:ascii="仿宋" w:eastAsia="仿宋" w:hAnsi="仿宋" w:hint="eastAsia"/>
          <w:b w:val="0"/>
          <w:spacing w:val="-4"/>
          <w:sz w:val="32"/>
          <w:szCs w:val="32"/>
        </w:rPr>
        <w:t>1</w:t>
      </w:r>
      <w:r w:rsidRPr="00AC183C">
        <w:rPr>
          <w:rStyle w:val="a8"/>
          <w:rFonts w:ascii="仿宋" w:eastAsia="仿宋" w:hAnsi="仿宋" w:hint="eastAsia"/>
          <w:b w:val="0"/>
          <w:spacing w:val="-4"/>
          <w:sz w:val="32"/>
          <w:szCs w:val="32"/>
        </w:rPr>
        <w:t>：服务商会人员满意度，指标值：</w:t>
      </w:r>
      <w:r w:rsidRPr="00AC183C">
        <w:rPr>
          <w:rStyle w:val="a8"/>
          <w:rFonts w:ascii="仿宋" w:eastAsia="仿宋" w:hAnsi="仿宋" w:hint="eastAsia"/>
          <w:b w:val="0"/>
          <w:spacing w:val="-4"/>
          <w:sz w:val="32"/>
          <w:szCs w:val="32"/>
        </w:rPr>
        <w:t>&gt;=90%</w:t>
      </w:r>
      <w:r w:rsidRPr="00AC183C">
        <w:rPr>
          <w:rStyle w:val="a8"/>
          <w:rFonts w:ascii="仿宋" w:eastAsia="仿宋" w:hAnsi="仿宋" w:hint="eastAsia"/>
          <w:b w:val="0"/>
          <w:spacing w:val="-4"/>
          <w:sz w:val="32"/>
          <w:szCs w:val="32"/>
        </w:rPr>
        <w:t>，实际完成值：</w:t>
      </w:r>
      <w:r w:rsidRPr="00AC183C">
        <w:rPr>
          <w:rStyle w:val="a8"/>
          <w:rFonts w:ascii="仿宋" w:eastAsia="仿宋" w:hAnsi="仿宋" w:hint="eastAsia"/>
          <w:b w:val="0"/>
          <w:spacing w:val="-4"/>
          <w:sz w:val="32"/>
          <w:szCs w:val="32"/>
        </w:rPr>
        <w:t>90%</w:t>
      </w:r>
      <w:r w:rsidRPr="00AC183C">
        <w:rPr>
          <w:rStyle w:val="a8"/>
          <w:rFonts w:ascii="仿宋" w:eastAsia="仿宋" w:hAnsi="仿宋" w:hint="eastAsia"/>
          <w:b w:val="0"/>
          <w:spacing w:val="-4"/>
          <w:sz w:val="32"/>
          <w:szCs w:val="32"/>
        </w:rPr>
        <w:t>，指标完成率</w:t>
      </w:r>
      <w:r w:rsidRPr="00AC183C">
        <w:rPr>
          <w:rStyle w:val="a8"/>
          <w:rFonts w:ascii="仿宋" w:eastAsia="仿宋" w:hAnsi="仿宋" w:hint="eastAsia"/>
          <w:b w:val="0"/>
          <w:spacing w:val="-4"/>
          <w:sz w:val="32"/>
          <w:szCs w:val="32"/>
        </w:rPr>
        <w:t>100%</w:t>
      </w:r>
      <w:r w:rsidRPr="00AC183C">
        <w:rPr>
          <w:rStyle w:val="a8"/>
          <w:rFonts w:ascii="仿宋" w:eastAsia="仿宋" w:hAnsi="仿宋" w:hint="eastAsia"/>
          <w:b w:val="0"/>
          <w:spacing w:val="-4"/>
          <w:sz w:val="32"/>
          <w:szCs w:val="32"/>
        </w:rPr>
        <w:t>，偏差率</w:t>
      </w:r>
      <w:r w:rsidRPr="00AC183C">
        <w:rPr>
          <w:rStyle w:val="a8"/>
          <w:rFonts w:ascii="仿宋" w:eastAsia="仿宋" w:hAnsi="仿宋" w:hint="eastAsia"/>
          <w:b w:val="0"/>
          <w:spacing w:val="-4"/>
          <w:sz w:val="32"/>
          <w:szCs w:val="32"/>
        </w:rPr>
        <w:t>0%</w:t>
      </w:r>
      <w:r w:rsidRPr="00AC183C">
        <w:rPr>
          <w:rStyle w:val="a8"/>
          <w:rFonts w:ascii="仿宋" w:eastAsia="仿宋" w:hAnsi="仿宋" w:hint="eastAsia"/>
          <w:b w:val="0"/>
          <w:spacing w:val="-4"/>
          <w:sz w:val="32"/>
          <w:szCs w:val="32"/>
        </w:rPr>
        <w:t>。</w:t>
      </w:r>
      <w:bookmarkStart w:id="0" w:name="_GoBack"/>
      <w:bookmarkEnd w:id="0"/>
    </w:p>
    <w:p w:rsidR="00236ED5" w:rsidRDefault="00301EA9">
      <w:pPr>
        <w:spacing w:line="540" w:lineRule="exact"/>
        <w:ind w:firstLine="640"/>
        <w:rPr>
          <w:rStyle w:val="a8"/>
          <w:rFonts w:ascii="黑体" w:eastAsia="黑体" w:hAnsi="黑体"/>
          <w:spacing w:val="-4"/>
          <w:sz w:val="32"/>
          <w:szCs w:val="32"/>
        </w:rPr>
      </w:pPr>
      <w:r>
        <w:rPr>
          <w:rStyle w:val="a8"/>
          <w:rFonts w:ascii="黑体" w:eastAsia="黑体" w:hAnsi="黑体" w:hint="eastAsia"/>
          <w:b w:val="0"/>
          <w:spacing w:val="-4"/>
          <w:sz w:val="32"/>
          <w:szCs w:val="32"/>
        </w:rPr>
        <w:t>五</w:t>
      </w:r>
      <w:r>
        <w:rPr>
          <w:rStyle w:val="a8"/>
          <w:rFonts w:ascii="黑体" w:eastAsia="黑体" w:hAnsi="黑体" w:hint="eastAsia"/>
          <w:b w:val="0"/>
          <w:spacing w:val="-4"/>
          <w:sz w:val="32"/>
          <w:szCs w:val="32"/>
        </w:rPr>
        <w:t>、</w:t>
      </w:r>
      <w:r>
        <w:rPr>
          <w:rStyle w:val="a8"/>
          <w:rFonts w:ascii="黑体" w:eastAsia="黑体" w:hAnsi="黑体"/>
          <w:b w:val="0"/>
          <w:spacing w:val="-4"/>
          <w:sz w:val="32"/>
          <w:szCs w:val="32"/>
        </w:rPr>
        <w:t>主要经验及做法、存在的问题及原因分析</w:t>
      </w:r>
    </w:p>
    <w:p w:rsidR="00236ED5" w:rsidRPr="00AC183C" w:rsidRDefault="00301EA9" w:rsidP="00AC183C">
      <w:pPr>
        <w:spacing w:line="540" w:lineRule="exact"/>
        <w:ind w:firstLineChars="181" w:firstLine="579"/>
        <w:rPr>
          <w:rStyle w:val="a8"/>
          <w:rFonts w:ascii="仿宋" w:eastAsia="仿宋" w:hAnsi="仿宋"/>
          <w:b w:val="0"/>
          <w:sz w:val="32"/>
          <w:szCs w:val="32"/>
        </w:rPr>
      </w:pPr>
      <w:r w:rsidRPr="00AC183C">
        <w:rPr>
          <w:rStyle w:val="a8"/>
          <w:rFonts w:ascii="仿宋" w:eastAsia="仿宋" w:hAnsi="仿宋" w:hint="eastAsia"/>
          <w:b w:val="0"/>
          <w:sz w:val="32"/>
          <w:szCs w:val="32"/>
        </w:rPr>
        <w:t>（一）主要经验及做法</w:t>
      </w:r>
      <w:r w:rsidRPr="00AC183C">
        <w:rPr>
          <w:rStyle w:val="a8"/>
          <w:rFonts w:ascii="仿宋" w:eastAsia="仿宋" w:hAnsi="仿宋" w:hint="eastAsia"/>
          <w:b w:val="0"/>
          <w:sz w:val="32"/>
          <w:szCs w:val="32"/>
        </w:rPr>
        <w:br/>
      </w:r>
      <w:r w:rsidR="00AC183C">
        <w:rPr>
          <w:rStyle w:val="a8"/>
          <w:rFonts w:ascii="仿宋" w:eastAsia="仿宋" w:hAnsi="仿宋" w:hint="eastAsia"/>
          <w:b w:val="0"/>
          <w:sz w:val="32"/>
          <w:szCs w:val="32"/>
        </w:rPr>
        <w:t xml:space="preserve">    </w:t>
      </w:r>
      <w:r w:rsidRPr="00AC183C">
        <w:rPr>
          <w:rStyle w:val="a8"/>
          <w:rFonts w:ascii="仿宋" w:eastAsia="仿宋" w:hAnsi="仿宋" w:hint="eastAsia"/>
          <w:b w:val="0"/>
          <w:sz w:val="32"/>
          <w:szCs w:val="32"/>
        </w:rPr>
        <w:t>1.</w:t>
      </w:r>
      <w:r w:rsidRPr="00AC183C">
        <w:rPr>
          <w:rStyle w:val="a8"/>
          <w:rFonts w:ascii="仿宋" w:eastAsia="仿宋" w:hAnsi="仿宋" w:hint="eastAsia"/>
          <w:b w:val="0"/>
          <w:sz w:val="32"/>
          <w:szCs w:val="32"/>
        </w:rPr>
        <w:t>严格资金财务管理制度，严格按照财务管理要求，加强资金管理和监督，确保资金使用安全。</w:t>
      </w:r>
      <w:r w:rsidRPr="00AC183C">
        <w:rPr>
          <w:rStyle w:val="a8"/>
          <w:rFonts w:ascii="仿宋" w:eastAsia="仿宋" w:hAnsi="仿宋" w:hint="eastAsia"/>
          <w:b w:val="0"/>
          <w:sz w:val="32"/>
          <w:szCs w:val="32"/>
        </w:rPr>
        <w:br/>
      </w:r>
      <w:r w:rsidR="00AC183C">
        <w:rPr>
          <w:rStyle w:val="a8"/>
          <w:rFonts w:ascii="仿宋" w:eastAsia="仿宋" w:hAnsi="仿宋" w:hint="eastAsia"/>
          <w:b w:val="0"/>
          <w:sz w:val="32"/>
          <w:szCs w:val="32"/>
        </w:rPr>
        <w:t xml:space="preserve">    </w:t>
      </w:r>
      <w:r w:rsidRPr="00AC183C">
        <w:rPr>
          <w:rStyle w:val="a8"/>
          <w:rFonts w:ascii="仿宋" w:eastAsia="仿宋" w:hAnsi="仿宋" w:hint="eastAsia"/>
          <w:b w:val="0"/>
          <w:sz w:val="32"/>
          <w:szCs w:val="32"/>
        </w:rPr>
        <w:t>2.</w:t>
      </w:r>
      <w:r w:rsidRPr="00AC183C">
        <w:rPr>
          <w:rStyle w:val="a8"/>
          <w:rFonts w:ascii="仿宋" w:eastAsia="仿宋" w:hAnsi="仿宋" w:hint="eastAsia"/>
          <w:b w:val="0"/>
          <w:sz w:val="32"/>
          <w:szCs w:val="32"/>
        </w:rPr>
        <w:t>实行财务汇报制度。除绩效监控工作外，每季度向党组汇报机关财务情况，实时了解资金使用进度，让党组领导对资金使用心中有数，结合业务部室工作开展情况</w:t>
      </w:r>
      <w:r w:rsidRPr="00AC183C">
        <w:rPr>
          <w:rStyle w:val="a8"/>
          <w:rFonts w:ascii="仿宋" w:eastAsia="仿宋" w:hAnsi="仿宋" w:hint="eastAsia"/>
          <w:b w:val="0"/>
          <w:sz w:val="32"/>
          <w:szCs w:val="32"/>
        </w:rPr>
        <w:t>,</w:t>
      </w:r>
      <w:r w:rsidRPr="00AC183C">
        <w:rPr>
          <w:rStyle w:val="a8"/>
          <w:rFonts w:ascii="仿宋" w:eastAsia="仿宋" w:hAnsi="仿宋" w:hint="eastAsia"/>
          <w:b w:val="0"/>
          <w:sz w:val="32"/>
          <w:szCs w:val="32"/>
        </w:rPr>
        <w:t>便于对工作开展的决策</w:t>
      </w:r>
      <w:r w:rsidRPr="00AC183C">
        <w:rPr>
          <w:rStyle w:val="a8"/>
          <w:rFonts w:ascii="仿宋" w:eastAsia="仿宋" w:hAnsi="仿宋" w:hint="eastAsia"/>
          <w:b w:val="0"/>
          <w:sz w:val="32"/>
          <w:szCs w:val="32"/>
        </w:rPr>
        <w:t>,</w:t>
      </w:r>
      <w:r w:rsidRPr="00AC183C">
        <w:rPr>
          <w:rStyle w:val="a8"/>
          <w:rFonts w:ascii="仿宋" w:eastAsia="仿宋" w:hAnsi="仿宋" w:hint="eastAsia"/>
          <w:b w:val="0"/>
          <w:sz w:val="32"/>
          <w:szCs w:val="32"/>
        </w:rPr>
        <w:t>及时调整工作进度及侧重点</w:t>
      </w:r>
      <w:r w:rsidRPr="00AC183C">
        <w:rPr>
          <w:rStyle w:val="a8"/>
          <w:rFonts w:ascii="仿宋" w:eastAsia="仿宋" w:hAnsi="仿宋" w:hint="eastAsia"/>
          <w:b w:val="0"/>
          <w:sz w:val="32"/>
          <w:szCs w:val="32"/>
        </w:rPr>
        <w:t>,</w:t>
      </w:r>
      <w:r w:rsidRPr="00AC183C">
        <w:rPr>
          <w:rStyle w:val="a8"/>
          <w:rFonts w:ascii="仿宋" w:eastAsia="仿宋" w:hAnsi="仿宋" w:hint="eastAsia"/>
          <w:b w:val="0"/>
          <w:sz w:val="32"/>
          <w:szCs w:val="32"/>
        </w:rPr>
        <w:t>加快绩效目标的推进</w:t>
      </w:r>
      <w:r w:rsidRPr="00AC183C">
        <w:rPr>
          <w:rStyle w:val="a8"/>
          <w:rFonts w:ascii="仿宋" w:eastAsia="仿宋" w:hAnsi="仿宋" w:hint="eastAsia"/>
          <w:b w:val="0"/>
          <w:sz w:val="32"/>
          <w:szCs w:val="32"/>
        </w:rPr>
        <w:t>,</w:t>
      </w:r>
      <w:r w:rsidRPr="00AC183C">
        <w:rPr>
          <w:rStyle w:val="a8"/>
          <w:rFonts w:ascii="仿宋" w:eastAsia="仿宋" w:hAnsi="仿宋" w:hint="eastAsia"/>
          <w:b w:val="0"/>
          <w:sz w:val="32"/>
          <w:szCs w:val="32"/>
        </w:rPr>
        <w:t>督促业务部室工作开展</w:t>
      </w:r>
      <w:r w:rsidRPr="00AC183C">
        <w:rPr>
          <w:rStyle w:val="a8"/>
          <w:rFonts w:ascii="仿宋" w:eastAsia="仿宋" w:hAnsi="仿宋" w:hint="eastAsia"/>
          <w:b w:val="0"/>
          <w:sz w:val="32"/>
          <w:szCs w:val="32"/>
        </w:rPr>
        <w:t>,</w:t>
      </w:r>
      <w:r w:rsidRPr="00AC183C">
        <w:rPr>
          <w:rStyle w:val="a8"/>
          <w:rFonts w:ascii="仿宋" w:eastAsia="仿宋" w:hAnsi="仿宋" w:hint="eastAsia"/>
          <w:b w:val="0"/>
          <w:sz w:val="32"/>
          <w:szCs w:val="32"/>
        </w:rPr>
        <w:t>最终达到资金使用与绩效目标共同推进。</w:t>
      </w:r>
      <w:r w:rsidRPr="00AC183C">
        <w:rPr>
          <w:rStyle w:val="a8"/>
          <w:rFonts w:ascii="仿宋" w:eastAsia="仿宋" w:hAnsi="仿宋" w:hint="eastAsia"/>
          <w:b w:val="0"/>
          <w:sz w:val="32"/>
          <w:szCs w:val="32"/>
        </w:rPr>
        <w:br/>
      </w:r>
      <w:r w:rsidR="00AC183C">
        <w:rPr>
          <w:rStyle w:val="a8"/>
          <w:rFonts w:ascii="仿宋" w:eastAsia="仿宋" w:hAnsi="仿宋" w:hint="eastAsia"/>
          <w:b w:val="0"/>
          <w:sz w:val="32"/>
          <w:szCs w:val="32"/>
        </w:rPr>
        <w:t xml:space="preserve">    </w:t>
      </w:r>
      <w:r w:rsidRPr="00AC183C">
        <w:rPr>
          <w:rStyle w:val="a8"/>
          <w:rFonts w:ascii="仿宋" w:eastAsia="仿宋" w:hAnsi="仿宋" w:hint="eastAsia"/>
          <w:b w:val="0"/>
          <w:sz w:val="32"/>
          <w:szCs w:val="32"/>
        </w:rPr>
        <w:t>（二）存在的问题及原因分析</w:t>
      </w:r>
      <w:r w:rsidRPr="00AC183C">
        <w:rPr>
          <w:rStyle w:val="a8"/>
          <w:rFonts w:ascii="仿宋" w:eastAsia="仿宋" w:hAnsi="仿宋" w:hint="eastAsia"/>
          <w:b w:val="0"/>
          <w:sz w:val="32"/>
          <w:szCs w:val="32"/>
        </w:rPr>
        <w:br/>
      </w:r>
      <w:r w:rsidR="00AC183C">
        <w:rPr>
          <w:rStyle w:val="a8"/>
          <w:rFonts w:ascii="仿宋" w:eastAsia="仿宋" w:hAnsi="仿宋" w:hint="eastAsia"/>
          <w:b w:val="0"/>
          <w:sz w:val="32"/>
          <w:szCs w:val="32"/>
        </w:rPr>
        <w:t xml:space="preserve">    </w:t>
      </w:r>
      <w:r w:rsidRPr="00AC183C">
        <w:rPr>
          <w:rStyle w:val="a8"/>
          <w:rFonts w:ascii="仿宋" w:eastAsia="仿宋" w:hAnsi="仿宋" w:hint="eastAsia"/>
          <w:b w:val="0"/>
          <w:sz w:val="32"/>
          <w:szCs w:val="32"/>
        </w:rPr>
        <w:t>1.</w:t>
      </w:r>
      <w:r w:rsidRPr="00AC183C">
        <w:rPr>
          <w:rStyle w:val="a8"/>
          <w:rFonts w:ascii="仿宋" w:eastAsia="仿宋" w:hAnsi="仿宋" w:hint="eastAsia"/>
          <w:b w:val="0"/>
          <w:sz w:val="32"/>
          <w:szCs w:val="32"/>
        </w:rPr>
        <w:t>对绩效监控工作重要性认识不足，在吃透、掌握绩效监控相关文件上没有下功夫，缺乏开展绩效监控工作的主动性，对绩效监控的本</w:t>
      </w:r>
      <w:r w:rsidRPr="00AC183C">
        <w:rPr>
          <w:rStyle w:val="a8"/>
          <w:rFonts w:ascii="仿宋" w:eastAsia="仿宋" w:hAnsi="仿宋" w:hint="eastAsia"/>
          <w:b w:val="0"/>
          <w:sz w:val="32"/>
          <w:szCs w:val="32"/>
        </w:rPr>
        <w:t>质要求和目标、具体实施流程等方面理解不到位。</w:t>
      </w:r>
      <w:r w:rsidRPr="00AC183C">
        <w:rPr>
          <w:rStyle w:val="a8"/>
          <w:rFonts w:ascii="仿宋" w:eastAsia="仿宋" w:hAnsi="仿宋" w:hint="eastAsia"/>
          <w:b w:val="0"/>
          <w:sz w:val="32"/>
          <w:szCs w:val="32"/>
        </w:rPr>
        <w:br/>
      </w:r>
      <w:r w:rsidR="00AC183C">
        <w:rPr>
          <w:rStyle w:val="a8"/>
          <w:rFonts w:ascii="仿宋" w:eastAsia="仿宋" w:hAnsi="仿宋" w:hint="eastAsia"/>
          <w:b w:val="0"/>
          <w:sz w:val="32"/>
          <w:szCs w:val="32"/>
        </w:rPr>
        <w:t xml:space="preserve">    </w:t>
      </w:r>
      <w:r w:rsidRPr="00AC183C">
        <w:rPr>
          <w:rStyle w:val="a8"/>
          <w:rFonts w:ascii="仿宋" w:eastAsia="仿宋" w:hAnsi="仿宋" w:hint="eastAsia"/>
          <w:b w:val="0"/>
          <w:sz w:val="32"/>
          <w:szCs w:val="32"/>
        </w:rPr>
        <w:t>2.</w:t>
      </w:r>
      <w:r w:rsidRPr="00AC183C">
        <w:rPr>
          <w:rStyle w:val="a8"/>
          <w:rFonts w:ascii="仿宋" w:eastAsia="仿宋" w:hAnsi="仿宋" w:hint="eastAsia"/>
          <w:b w:val="0"/>
          <w:sz w:val="32"/>
          <w:szCs w:val="32"/>
        </w:rPr>
        <w:t>绩效监控工作制度建设有待完善，职责分工不清，单位内部配合不够顺畅。</w:t>
      </w:r>
      <w:r w:rsidRPr="00AC183C">
        <w:rPr>
          <w:rStyle w:val="a8"/>
          <w:rFonts w:ascii="仿宋" w:eastAsia="仿宋" w:hAnsi="仿宋" w:hint="eastAsia"/>
          <w:b w:val="0"/>
          <w:sz w:val="32"/>
          <w:szCs w:val="32"/>
        </w:rPr>
        <w:br/>
      </w:r>
      <w:r w:rsidR="00AC183C">
        <w:rPr>
          <w:rStyle w:val="a8"/>
          <w:rFonts w:ascii="仿宋" w:eastAsia="仿宋" w:hAnsi="仿宋" w:hint="eastAsia"/>
          <w:b w:val="0"/>
          <w:sz w:val="32"/>
          <w:szCs w:val="32"/>
        </w:rPr>
        <w:t xml:space="preserve">    </w:t>
      </w:r>
      <w:r w:rsidRPr="00AC183C">
        <w:rPr>
          <w:rStyle w:val="a8"/>
          <w:rFonts w:ascii="仿宋" w:eastAsia="仿宋" w:hAnsi="仿宋" w:hint="eastAsia"/>
          <w:b w:val="0"/>
          <w:sz w:val="32"/>
          <w:szCs w:val="32"/>
        </w:rPr>
        <w:t>3.</w:t>
      </w:r>
      <w:r w:rsidRPr="00AC183C">
        <w:rPr>
          <w:rStyle w:val="a8"/>
          <w:rFonts w:ascii="仿宋" w:eastAsia="仿宋" w:hAnsi="仿宋" w:hint="eastAsia"/>
          <w:b w:val="0"/>
          <w:sz w:val="32"/>
          <w:szCs w:val="32"/>
        </w:rPr>
        <w:t>机关整体对绩效管理重视不足，一般绩效管理工作安排为财政厅向机关财务对接，业务处室对绩效认识不够，认为机关管理是财务工作，从而对项目计划、开展、落实、监控中忽视绩效管理，造成监控不到位。</w:t>
      </w:r>
      <w:r w:rsidRPr="00AC183C">
        <w:rPr>
          <w:rStyle w:val="a8"/>
          <w:rFonts w:ascii="仿宋" w:eastAsia="仿宋" w:hAnsi="仿宋" w:hint="eastAsia"/>
          <w:b w:val="0"/>
          <w:sz w:val="32"/>
          <w:szCs w:val="32"/>
        </w:rPr>
        <w:br/>
      </w:r>
      <w:r w:rsidR="00AC183C">
        <w:rPr>
          <w:rStyle w:val="a8"/>
          <w:rFonts w:ascii="仿宋" w:eastAsia="仿宋" w:hAnsi="仿宋" w:hint="eastAsia"/>
          <w:b w:val="0"/>
          <w:sz w:val="32"/>
          <w:szCs w:val="32"/>
        </w:rPr>
        <w:t xml:space="preserve">    </w:t>
      </w:r>
      <w:r w:rsidRPr="00AC183C">
        <w:rPr>
          <w:rStyle w:val="a8"/>
          <w:rFonts w:ascii="仿宋" w:eastAsia="仿宋" w:hAnsi="仿宋" w:hint="eastAsia"/>
          <w:b w:val="0"/>
          <w:sz w:val="32"/>
          <w:szCs w:val="32"/>
        </w:rPr>
        <w:t>结合单位实际情况和业务特点，制定出台专项工作经费使用管理办法，提高认识，转变观念，严格执行国家财经法规和</w:t>
      </w:r>
      <w:r w:rsidRPr="00AC183C">
        <w:rPr>
          <w:rStyle w:val="a8"/>
          <w:rFonts w:ascii="仿宋" w:eastAsia="仿宋" w:hAnsi="仿宋" w:hint="eastAsia"/>
          <w:b w:val="0"/>
          <w:sz w:val="32"/>
          <w:szCs w:val="32"/>
        </w:rPr>
        <w:lastRenderedPageBreak/>
        <w:t>财务管理制度以及有关专项资金管理办法，按照项目预算批复的用途规范资金使用，紧紧围绕统战工作重点，科学</w:t>
      </w:r>
      <w:r w:rsidRPr="00AC183C">
        <w:rPr>
          <w:rStyle w:val="a8"/>
          <w:rFonts w:ascii="仿宋" w:eastAsia="仿宋" w:hAnsi="仿宋" w:hint="eastAsia"/>
          <w:b w:val="0"/>
          <w:sz w:val="32"/>
          <w:szCs w:val="32"/>
        </w:rPr>
        <w:t>合理的设立项目绩效指标体系，保证项目评价指标的实用性、可操作性和规范性。加强组织领导。要加强对项目工作的全面领导，便于及时发现项目运行过程中出现的问题并加以改进。对日常工作加强规范和监督，防止在项目执行过程中出现偏差。</w:t>
      </w:r>
    </w:p>
    <w:p w:rsidR="00236ED5" w:rsidRDefault="00301EA9">
      <w:pPr>
        <w:ind w:firstLineChars="200" w:firstLine="624"/>
        <w:rPr>
          <w:rStyle w:val="a8"/>
          <w:rFonts w:ascii="黑体" w:eastAsia="黑体" w:hAnsi="黑体"/>
          <w:b w:val="0"/>
          <w:spacing w:val="-4"/>
          <w:sz w:val="32"/>
          <w:szCs w:val="32"/>
        </w:rPr>
      </w:pPr>
      <w:r>
        <w:rPr>
          <w:rStyle w:val="a8"/>
          <w:rFonts w:ascii="黑体" w:eastAsia="黑体" w:hAnsi="黑体" w:hint="eastAsia"/>
          <w:b w:val="0"/>
          <w:spacing w:val="-4"/>
          <w:sz w:val="32"/>
          <w:szCs w:val="32"/>
        </w:rPr>
        <w:t>六</w:t>
      </w:r>
      <w:r>
        <w:rPr>
          <w:rStyle w:val="a8"/>
          <w:rFonts w:ascii="黑体" w:eastAsia="黑体" w:hAnsi="黑体"/>
          <w:b w:val="0"/>
          <w:spacing w:val="-4"/>
          <w:sz w:val="32"/>
          <w:szCs w:val="32"/>
        </w:rPr>
        <w:t>、有关建议</w:t>
      </w:r>
    </w:p>
    <w:p w:rsidR="00236ED5" w:rsidRPr="00AC183C" w:rsidRDefault="00301EA9" w:rsidP="00AC183C">
      <w:pPr>
        <w:spacing w:line="540" w:lineRule="exact"/>
        <w:ind w:firstLineChars="181" w:firstLine="579"/>
        <w:rPr>
          <w:rStyle w:val="a8"/>
          <w:rFonts w:ascii="仿宋" w:eastAsia="仿宋" w:hAnsi="仿宋"/>
          <w:b w:val="0"/>
          <w:sz w:val="32"/>
          <w:szCs w:val="32"/>
        </w:rPr>
      </w:pPr>
      <w:r w:rsidRPr="00AC183C">
        <w:rPr>
          <w:rStyle w:val="a8"/>
          <w:rFonts w:ascii="仿宋" w:eastAsia="仿宋" w:hAnsi="仿宋" w:hint="eastAsia"/>
          <w:b w:val="0"/>
          <w:sz w:val="32"/>
          <w:szCs w:val="32"/>
        </w:rPr>
        <w:t>无</w:t>
      </w:r>
    </w:p>
    <w:p w:rsidR="00236ED5" w:rsidRDefault="00301EA9">
      <w:pPr>
        <w:spacing w:line="540" w:lineRule="exact"/>
        <w:ind w:firstLine="567"/>
        <w:rPr>
          <w:rStyle w:val="a8"/>
          <w:rFonts w:ascii="黑体" w:eastAsia="黑体" w:hAnsi="黑体"/>
          <w:b w:val="0"/>
          <w:spacing w:val="-4"/>
          <w:sz w:val="32"/>
          <w:szCs w:val="32"/>
        </w:rPr>
      </w:pPr>
      <w:r>
        <w:rPr>
          <w:rStyle w:val="a8"/>
          <w:rFonts w:ascii="黑体" w:eastAsia="黑体" w:hAnsi="黑体" w:hint="eastAsia"/>
          <w:b w:val="0"/>
          <w:spacing w:val="-4"/>
          <w:sz w:val="32"/>
          <w:szCs w:val="32"/>
        </w:rPr>
        <w:t>七</w:t>
      </w:r>
      <w:r>
        <w:rPr>
          <w:rStyle w:val="a8"/>
          <w:rFonts w:ascii="黑体" w:eastAsia="黑体" w:hAnsi="黑体" w:hint="eastAsia"/>
          <w:b w:val="0"/>
          <w:spacing w:val="-4"/>
          <w:sz w:val="32"/>
          <w:szCs w:val="32"/>
        </w:rPr>
        <w:t>、其他需要说明的问题</w:t>
      </w:r>
    </w:p>
    <w:p w:rsidR="00236ED5" w:rsidRPr="00AC183C" w:rsidRDefault="00301EA9" w:rsidP="00AC183C">
      <w:pPr>
        <w:spacing w:line="540" w:lineRule="exact"/>
        <w:ind w:firstLineChars="181" w:firstLine="579"/>
        <w:rPr>
          <w:rStyle w:val="a8"/>
          <w:rFonts w:ascii="仿宋" w:eastAsia="仿宋" w:hAnsi="仿宋"/>
          <w:b w:val="0"/>
          <w:sz w:val="32"/>
          <w:szCs w:val="32"/>
        </w:rPr>
      </w:pPr>
      <w:r w:rsidRPr="00AC183C">
        <w:rPr>
          <w:rStyle w:val="a8"/>
          <w:rFonts w:ascii="仿宋" w:eastAsia="仿宋" w:hAnsi="仿宋" w:hint="eastAsia"/>
          <w:b w:val="0"/>
          <w:sz w:val="32"/>
          <w:szCs w:val="32"/>
        </w:rPr>
        <w:t>无</w:t>
      </w:r>
    </w:p>
    <w:p w:rsidR="00236ED5" w:rsidRDefault="00236ED5">
      <w:pPr>
        <w:spacing w:line="540" w:lineRule="exact"/>
        <w:ind w:firstLine="567"/>
        <w:rPr>
          <w:rStyle w:val="a8"/>
          <w:rFonts w:ascii="仿宋" w:eastAsia="仿宋" w:hAnsi="仿宋"/>
          <w:b w:val="0"/>
          <w:spacing w:val="-4"/>
          <w:sz w:val="32"/>
          <w:szCs w:val="32"/>
        </w:rPr>
      </w:pPr>
    </w:p>
    <w:p w:rsidR="00236ED5" w:rsidRDefault="00236ED5">
      <w:pPr>
        <w:spacing w:line="540" w:lineRule="exact"/>
        <w:ind w:firstLine="567"/>
        <w:rPr>
          <w:rStyle w:val="a8"/>
          <w:rFonts w:ascii="仿宋" w:eastAsia="仿宋" w:hAnsi="仿宋"/>
          <w:b w:val="0"/>
          <w:spacing w:val="-4"/>
          <w:sz w:val="32"/>
          <w:szCs w:val="32"/>
        </w:rPr>
      </w:pPr>
    </w:p>
    <w:p w:rsidR="00236ED5" w:rsidRDefault="00236ED5">
      <w:pPr>
        <w:spacing w:line="540" w:lineRule="exact"/>
        <w:ind w:firstLine="567"/>
        <w:rPr>
          <w:rStyle w:val="a8"/>
          <w:rFonts w:ascii="仿宋" w:eastAsia="仿宋" w:hAnsi="仿宋"/>
          <w:b w:val="0"/>
          <w:spacing w:val="-4"/>
          <w:sz w:val="32"/>
          <w:szCs w:val="32"/>
        </w:rPr>
      </w:pPr>
    </w:p>
    <w:p w:rsidR="00236ED5" w:rsidRDefault="00236ED5">
      <w:pPr>
        <w:spacing w:line="540" w:lineRule="exact"/>
        <w:ind w:firstLine="567"/>
        <w:rPr>
          <w:rStyle w:val="a8"/>
          <w:rFonts w:ascii="仿宋" w:eastAsia="仿宋" w:hAnsi="仿宋"/>
          <w:b w:val="0"/>
          <w:spacing w:val="-4"/>
          <w:sz w:val="32"/>
          <w:szCs w:val="32"/>
        </w:rPr>
      </w:pPr>
    </w:p>
    <w:p w:rsidR="00236ED5" w:rsidRDefault="00236ED5">
      <w:pPr>
        <w:spacing w:line="540" w:lineRule="exact"/>
        <w:ind w:firstLine="567"/>
        <w:rPr>
          <w:rStyle w:val="a8"/>
          <w:rFonts w:ascii="仿宋" w:eastAsia="仿宋" w:hAnsi="仿宋"/>
          <w:b w:val="0"/>
          <w:spacing w:val="-4"/>
          <w:sz w:val="32"/>
          <w:szCs w:val="32"/>
        </w:rPr>
      </w:pPr>
    </w:p>
    <w:p w:rsidR="00236ED5" w:rsidRDefault="00236ED5">
      <w:pPr>
        <w:spacing w:line="540" w:lineRule="exact"/>
        <w:ind w:firstLine="567"/>
        <w:rPr>
          <w:rStyle w:val="a8"/>
          <w:rFonts w:ascii="仿宋" w:eastAsia="仿宋" w:hAnsi="仿宋"/>
          <w:b w:val="0"/>
          <w:spacing w:val="-4"/>
          <w:sz w:val="32"/>
          <w:szCs w:val="32"/>
        </w:rPr>
      </w:pPr>
    </w:p>
    <w:p w:rsidR="00236ED5" w:rsidRDefault="00236ED5">
      <w:pPr>
        <w:spacing w:line="540" w:lineRule="exact"/>
        <w:ind w:firstLine="567"/>
        <w:rPr>
          <w:rStyle w:val="a8"/>
          <w:rFonts w:ascii="仿宋" w:eastAsia="仿宋" w:hAnsi="仿宋"/>
          <w:b w:val="0"/>
          <w:spacing w:val="-4"/>
          <w:sz w:val="32"/>
          <w:szCs w:val="32"/>
        </w:rPr>
      </w:pPr>
    </w:p>
    <w:p w:rsidR="00236ED5" w:rsidRDefault="00236ED5">
      <w:pPr>
        <w:spacing w:line="540" w:lineRule="exact"/>
        <w:ind w:firstLine="567"/>
        <w:rPr>
          <w:rStyle w:val="a8"/>
          <w:rFonts w:ascii="仿宋" w:eastAsia="仿宋" w:hAnsi="仿宋"/>
          <w:b w:val="0"/>
          <w:spacing w:val="-4"/>
          <w:sz w:val="32"/>
          <w:szCs w:val="32"/>
        </w:rPr>
      </w:pPr>
    </w:p>
    <w:p w:rsidR="00236ED5" w:rsidRDefault="00236ED5">
      <w:pPr>
        <w:spacing w:line="540" w:lineRule="exact"/>
        <w:ind w:firstLine="567"/>
        <w:rPr>
          <w:rStyle w:val="a8"/>
          <w:rFonts w:ascii="仿宋" w:eastAsia="仿宋" w:hAnsi="仿宋"/>
          <w:b w:val="0"/>
          <w:spacing w:val="-4"/>
          <w:sz w:val="32"/>
          <w:szCs w:val="32"/>
        </w:rPr>
      </w:pPr>
    </w:p>
    <w:p w:rsidR="00236ED5" w:rsidRDefault="00236ED5">
      <w:pPr>
        <w:spacing w:line="540" w:lineRule="exact"/>
        <w:ind w:firstLine="567"/>
        <w:rPr>
          <w:rStyle w:val="a8"/>
          <w:rFonts w:ascii="仿宋" w:eastAsia="仿宋" w:hAnsi="仿宋"/>
          <w:b w:val="0"/>
          <w:spacing w:val="-4"/>
          <w:sz w:val="32"/>
          <w:szCs w:val="32"/>
        </w:rPr>
      </w:pPr>
    </w:p>
    <w:p w:rsidR="00236ED5" w:rsidRDefault="00236ED5">
      <w:pPr>
        <w:spacing w:line="540" w:lineRule="exact"/>
        <w:ind w:firstLine="567"/>
        <w:rPr>
          <w:rStyle w:val="a8"/>
          <w:rFonts w:ascii="仿宋" w:eastAsia="仿宋" w:hAnsi="仿宋"/>
          <w:b w:val="0"/>
          <w:spacing w:val="-4"/>
          <w:sz w:val="32"/>
          <w:szCs w:val="32"/>
        </w:rPr>
      </w:pPr>
    </w:p>
    <w:p w:rsidR="00236ED5" w:rsidRDefault="00236ED5">
      <w:pPr>
        <w:spacing w:line="540" w:lineRule="exact"/>
        <w:ind w:firstLine="567"/>
        <w:rPr>
          <w:rStyle w:val="a8"/>
          <w:rFonts w:ascii="仿宋" w:eastAsia="仿宋" w:hAnsi="仿宋"/>
          <w:b w:val="0"/>
          <w:spacing w:val="-4"/>
          <w:sz w:val="32"/>
          <w:szCs w:val="32"/>
        </w:rPr>
      </w:pPr>
    </w:p>
    <w:sectPr w:rsidR="00236ED5" w:rsidSect="00236ED5">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1EA9" w:rsidRDefault="00301EA9" w:rsidP="00236ED5">
      <w:r>
        <w:separator/>
      </w:r>
    </w:p>
  </w:endnote>
  <w:endnote w:type="continuationSeparator" w:id="0">
    <w:p w:rsidR="00301EA9" w:rsidRDefault="00301EA9" w:rsidP="00236E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236ED5" w:rsidRDefault="00236ED5">
        <w:pPr>
          <w:pStyle w:val="a4"/>
          <w:jc w:val="center"/>
        </w:pPr>
        <w:r>
          <w:fldChar w:fldCharType="begin"/>
        </w:r>
        <w:r w:rsidR="00301EA9">
          <w:instrText>PAGE   \* MERGEFORMAT</w:instrText>
        </w:r>
        <w:r>
          <w:fldChar w:fldCharType="separate"/>
        </w:r>
        <w:r w:rsidR="00E6356C" w:rsidRPr="00E6356C">
          <w:rPr>
            <w:noProof/>
            <w:lang w:val="zh-CN"/>
          </w:rPr>
          <w:t>4</w:t>
        </w:r>
        <w:r>
          <w:fldChar w:fldCharType="end"/>
        </w:r>
      </w:p>
    </w:sdtContent>
  </w:sdt>
  <w:p w:rsidR="00236ED5" w:rsidRDefault="00236ED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1EA9" w:rsidRDefault="00301EA9" w:rsidP="00236ED5">
      <w:r>
        <w:separator/>
      </w:r>
    </w:p>
  </w:footnote>
  <w:footnote w:type="continuationSeparator" w:id="0">
    <w:p w:rsidR="00301EA9" w:rsidRDefault="00301EA9" w:rsidP="00236E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457"/>
    <w:rsid w:val="000110C4"/>
    <w:rsid w:val="00037D50"/>
    <w:rsid w:val="0005416C"/>
    <w:rsid w:val="00056465"/>
    <w:rsid w:val="001028C5"/>
    <w:rsid w:val="00102DFF"/>
    <w:rsid w:val="00121AE4"/>
    <w:rsid w:val="0014601B"/>
    <w:rsid w:val="00146AAD"/>
    <w:rsid w:val="00150F05"/>
    <w:rsid w:val="001B3A40"/>
    <w:rsid w:val="00236ED5"/>
    <w:rsid w:val="00273CCD"/>
    <w:rsid w:val="00291BC0"/>
    <w:rsid w:val="00301EA9"/>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5603B"/>
    <w:rsid w:val="0056390D"/>
    <w:rsid w:val="005719B0"/>
    <w:rsid w:val="005A4F2E"/>
    <w:rsid w:val="005A5018"/>
    <w:rsid w:val="005C51DF"/>
    <w:rsid w:val="005D10D6"/>
    <w:rsid w:val="005E7C5E"/>
    <w:rsid w:val="0075584F"/>
    <w:rsid w:val="00855E3A"/>
    <w:rsid w:val="0091457F"/>
    <w:rsid w:val="00922CB9"/>
    <w:rsid w:val="00925D36"/>
    <w:rsid w:val="00944DD1"/>
    <w:rsid w:val="009B782F"/>
    <w:rsid w:val="009E5CD9"/>
    <w:rsid w:val="009F4373"/>
    <w:rsid w:val="00A26421"/>
    <w:rsid w:val="00A34588"/>
    <w:rsid w:val="00A413B8"/>
    <w:rsid w:val="00A4293B"/>
    <w:rsid w:val="00A67D50"/>
    <w:rsid w:val="00A8691A"/>
    <w:rsid w:val="00A972DF"/>
    <w:rsid w:val="00AC183C"/>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6356C"/>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Subtle 1" w:semiHidden="0" w:unhideWhenUsed="0"/>
    <w:lsdException w:name="Table Web 2" w:semiHidden="0" w:unhideWhenUsed="0"/>
    <w:lsdException w:name="Table Web 3" w:semiHidden="0" w:unhideWhenUsed="0"/>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ED5"/>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236ED5"/>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36ED5"/>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236ED5"/>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rsid w:val="00236ED5"/>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236ED5"/>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236ED5"/>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236ED5"/>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236ED5"/>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236ED5"/>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236ED5"/>
    <w:rPr>
      <w:sz w:val="18"/>
      <w:szCs w:val="18"/>
    </w:rPr>
  </w:style>
  <w:style w:type="paragraph" w:styleId="a4">
    <w:name w:val="footer"/>
    <w:basedOn w:val="a"/>
    <w:link w:val="Char0"/>
    <w:uiPriority w:val="99"/>
    <w:unhideWhenUsed/>
    <w:qFormat/>
    <w:rsid w:val="00236ED5"/>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236ED5"/>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236ED5"/>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236ED5"/>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236ED5"/>
    <w:rPr>
      <w:b/>
      <w:bCs/>
    </w:rPr>
  </w:style>
  <w:style w:type="character" w:styleId="a9">
    <w:name w:val="Emphasis"/>
    <w:basedOn w:val="a0"/>
    <w:uiPriority w:val="20"/>
    <w:qFormat/>
    <w:rsid w:val="00236ED5"/>
    <w:rPr>
      <w:rFonts w:asciiTheme="minorHAnsi" w:hAnsiTheme="minorHAnsi"/>
      <w:b/>
      <w:i/>
      <w:iCs/>
    </w:rPr>
  </w:style>
  <w:style w:type="character" w:customStyle="1" w:styleId="1Char">
    <w:name w:val="标题 1 Char"/>
    <w:basedOn w:val="a0"/>
    <w:link w:val="1"/>
    <w:uiPriority w:val="9"/>
    <w:qFormat/>
    <w:rsid w:val="00236ED5"/>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236ED5"/>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236ED5"/>
    <w:rPr>
      <w:rFonts w:asciiTheme="majorHAnsi" w:eastAsiaTheme="majorEastAsia" w:hAnsiTheme="majorHAnsi"/>
      <w:b/>
      <w:bCs/>
      <w:sz w:val="26"/>
      <w:szCs w:val="26"/>
    </w:rPr>
  </w:style>
  <w:style w:type="character" w:customStyle="1" w:styleId="4Char">
    <w:name w:val="标题 4 Char"/>
    <w:basedOn w:val="a0"/>
    <w:link w:val="4"/>
    <w:uiPriority w:val="9"/>
    <w:qFormat/>
    <w:rsid w:val="00236ED5"/>
    <w:rPr>
      <w:b/>
      <w:bCs/>
      <w:sz w:val="28"/>
      <w:szCs w:val="28"/>
    </w:rPr>
  </w:style>
  <w:style w:type="character" w:customStyle="1" w:styleId="5Char">
    <w:name w:val="标题 5 Char"/>
    <w:basedOn w:val="a0"/>
    <w:link w:val="5"/>
    <w:uiPriority w:val="9"/>
    <w:semiHidden/>
    <w:qFormat/>
    <w:rsid w:val="00236ED5"/>
    <w:rPr>
      <w:b/>
      <w:bCs/>
      <w:i/>
      <w:iCs/>
      <w:sz w:val="26"/>
      <w:szCs w:val="26"/>
    </w:rPr>
  </w:style>
  <w:style w:type="character" w:customStyle="1" w:styleId="6Char">
    <w:name w:val="标题 6 Char"/>
    <w:basedOn w:val="a0"/>
    <w:link w:val="6"/>
    <w:uiPriority w:val="9"/>
    <w:semiHidden/>
    <w:qFormat/>
    <w:rsid w:val="00236ED5"/>
    <w:rPr>
      <w:b/>
      <w:bCs/>
    </w:rPr>
  </w:style>
  <w:style w:type="character" w:customStyle="1" w:styleId="7Char">
    <w:name w:val="标题 7 Char"/>
    <w:basedOn w:val="a0"/>
    <w:link w:val="7"/>
    <w:uiPriority w:val="9"/>
    <w:semiHidden/>
    <w:qFormat/>
    <w:rsid w:val="00236ED5"/>
    <w:rPr>
      <w:sz w:val="24"/>
      <w:szCs w:val="24"/>
    </w:rPr>
  </w:style>
  <w:style w:type="character" w:customStyle="1" w:styleId="8Char">
    <w:name w:val="标题 8 Char"/>
    <w:basedOn w:val="a0"/>
    <w:link w:val="8"/>
    <w:uiPriority w:val="9"/>
    <w:semiHidden/>
    <w:qFormat/>
    <w:rsid w:val="00236ED5"/>
    <w:rPr>
      <w:i/>
      <w:iCs/>
      <w:sz w:val="24"/>
      <w:szCs w:val="24"/>
    </w:rPr>
  </w:style>
  <w:style w:type="character" w:customStyle="1" w:styleId="9Char">
    <w:name w:val="标题 9 Char"/>
    <w:basedOn w:val="a0"/>
    <w:link w:val="9"/>
    <w:uiPriority w:val="9"/>
    <w:semiHidden/>
    <w:qFormat/>
    <w:rsid w:val="00236ED5"/>
    <w:rPr>
      <w:rFonts w:asciiTheme="majorHAnsi" w:eastAsiaTheme="majorEastAsia" w:hAnsiTheme="majorHAnsi"/>
    </w:rPr>
  </w:style>
  <w:style w:type="character" w:customStyle="1" w:styleId="Char3">
    <w:name w:val="标题 Char"/>
    <w:basedOn w:val="a0"/>
    <w:link w:val="a7"/>
    <w:uiPriority w:val="10"/>
    <w:qFormat/>
    <w:rsid w:val="00236ED5"/>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236ED5"/>
    <w:rPr>
      <w:rFonts w:asciiTheme="majorHAnsi" w:eastAsiaTheme="majorEastAsia" w:hAnsiTheme="majorHAnsi"/>
      <w:sz w:val="24"/>
      <w:szCs w:val="24"/>
    </w:rPr>
  </w:style>
  <w:style w:type="paragraph" w:styleId="aa">
    <w:name w:val="No Spacing"/>
    <w:basedOn w:val="a"/>
    <w:uiPriority w:val="1"/>
    <w:qFormat/>
    <w:rsid w:val="00236ED5"/>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236ED5"/>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236ED5"/>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236ED5"/>
    <w:rPr>
      <w:i/>
      <w:sz w:val="24"/>
      <w:szCs w:val="24"/>
    </w:rPr>
  </w:style>
  <w:style w:type="paragraph" w:styleId="ad">
    <w:name w:val="Intense Quote"/>
    <w:basedOn w:val="a"/>
    <w:next w:val="a"/>
    <w:link w:val="Char5"/>
    <w:uiPriority w:val="30"/>
    <w:qFormat/>
    <w:rsid w:val="00236ED5"/>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236ED5"/>
    <w:rPr>
      <w:b/>
      <w:i/>
      <w:sz w:val="24"/>
    </w:rPr>
  </w:style>
  <w:style w:type="character" w:customStyle="1" w:styleId="10">
    <w:name w:val="不明显强调1"/>
    <w:uiPriority w:val="19"/>
    <w:qFormat/>
    <w:rsid w:val="00236ED5"/>
    <w:rPr>
      <w:i/>
      <w:color w:val="595959" w:themeColor="text1" w:themeTint="A6"/>
    </w:rPr>
  </w:style>
  <w:style w:type="character" w:customStyle="1" w:styleId="11">
    <w:name w:val="明显强调1"/>
    <w:basedOn w:val="a0"/>
    <w:uiPriority w:val="21"/>
    <w:qFormat/>
    <w:rsid w:val="00236ED5"/>
    <w:rPr>
      <w:b/>
      <w:i/>
      <w:sz w:val="24"/>
      <w:szCs w:val="24"/>
      <w:u w:val="single"/>
    </w:rPr>
  </w:style>
  <w:style w:type="character" w:customStyle="1" w:styleId="12">
    <w:name w:val="不明显参考1"/>
    <w:basedOn w:val="a0"/>
    <w:uiPriority w:val="31"/>
    <w:qFormat/>
    <w:rsid w:val="00236ED5"/>
    <w:rPr>
      <w:sz w:val="24"/>
      <w:szCs w:val="24"/>
      <w:u w:val="single"/>
    </w:rPr>
  </w:style>
  <w:style w:type="character" w:customStyle="1" w:styleId="13">
    <w:name w:val="明显参考1"/>
    <w:basedOn w:val="a0"/>
    <w:uiPriority w:val="32"/>
    <w:qFormat/>
    <w:rsid w:val="00236ED5"/>
    <w:rPr>
      <w:b/>
      <w:sz w:val="24"/>
      <w:u w:val="single"/>
    </w:rPr>
  </w:style>
  <w:style w:type="character" w:customStyle="1" w:styleId="14">
    <w:name w:val="书籍标题1"/>
    <w:basedOn w:val="a0"/>
    <w:uiPriority w:val="33"/>
    <w:qFormat/>
    <w:rsid w:val="00236ED5"/>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236ED5"/>
    <w:pPr>
      <w:outlineLvl w:val="9"/>
    </w:pPr>
    <w:rPr>
      <w:lang w:eastAsia="en-US" w:bidi="en-US"/>
    </w:rPr>
  </w:style>
  <w:style w:type="character" w:customStyle="1" w:styleId="Char1">
    <w:name w:val="页眉 Char"/>
    <w:basedOn w:val="a0"/>
    <w:link w:val="a5"/>
    <w:uiPriority w:val="99"/>
    <w:qFormat/>
    <w:rsid w:val="00236ED5"/>
    <w:rPr>
      <w:rFonts w:ascii="Calibri" w:eastAsia="宋体" w:hAnsi="Calibri"/>
      <w:kern w:val="2"/>
      <w:sz w:val="18"/>
      <w:szCs w:val="18"/>
    </w:rPr>
  </w:style>
  <w:style w:type="character" w:customStyle="1" w:styleId="Char0">
    <w:name w:val="页脚 Char"/>
    <w:basedOn w:val="a0"/>
    <w:link w:val="a4"/>
    <w:uiPriority w:val="99"/>
    <w:qFormat/>
    <w:rsid w:val="00236ED5"/>
    <w:rPr>
      <w:rFonts w:ascii="Calibri" w:eastAsia="宋体" w:hAnsi="Calibri"/>
      <w:kern w:val="2"/>
      <w:sz w:val="18"/>
      <w:szCs w:val="18"/>
    </w:rPr>
  </w:style>
  <w:style w:type="character" w:customStyle="1" w:styleId="Char">
    <w:name w:val="批注框文本 Char"/>
    <w:basedOn w:val="a0"/>
    <w:link w:val="a3"/>
    <w:uiPriority w:val="99"/>
    <w:semiHidden/>
    <w:qFormat/>
    <w:rsid w:val="00236ED5"/>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16</Pages>
  <Words>1302</Words>
  <Characters>7424</Characters>
  <Application>Microsoft Office Word</Application>
  <DocSecurity>0</DocSecurity>
  <Lines>61</Lines>
  <Paragraphs>17</Paragraphs>
  <ScaleCrop>false</ScaleCrop>
  <Company>Microsoft</Company>
  <LinksUpToDate>false</LinksUpToDate>
  <CharactersWithSpaces>8709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PC05</cp:lastModifiedBy>
  <cp:revision>69</cp:revision>
  <cp:lastPrinted>2018-12-31T10:56:00Z</cp:lastPrinted>
  <dcterms:created xsi:type="dcterms:W3CDTF">2018-08-15T02:06:00Z</dcterms:created>
  <dcterms:modified xsi:type="dcterms:W3CDTF">2025-08-28T04:58:00Z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