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3DC" w:rsidRDefault="000E43DC" w:rsidP="00267CD0">
      <w:pPr>
        <w:rPr>
          <w:rFonts w:ascii="黑体" w:eastAsia="黑体" w:hAnsi="黑体"/>
          <w:sz w:val="32"/>
          <w:szCs w:val="32"/>
        </w:rPr>
      </w:pPr>
    </w:p>
    <w:p w:rsidR="000E43DC" w:rsidRDefault="000E43DC" w:rsidP="002C3E4C">
      <w:pPr>
        <w:jc w:val="center"/>
        <w:rPr>
          <w:rFonts w:ascii="方正小标宋_GBK" w:eastAsia="方正小标宋_GBK" w:hAnsi="宋体"/>
          <w:sz w:val="44"/>
          <w:szCs w:val="44"/>
        </w:rPr>
      </w:pPr>
    </w:p>
    <w:p w:rsidR="000E43DC" w:rsidRDefault="002A70B2" w:rsidP="002C3E4C">
      <w:pPr>
        <w:jc w:val="center"/>
        <w:rPr>
          <w:rFonts w:ascii="方正小标宋_GBK" w:eastAsia="方正小标宋_GBK" w:hAnsi="宋体"/>
          <w:sz w:val="44"/>
          <w:szCs w:val="44"/>
        </w:rPr>
      </w:pPr>
      <w:r>
        <w:rPr>
          <w:rFonts w:ascii="方正小标宋_GBK" w:eastAsia="方正小标宋_GBK" w:hAnsi="宋体" w:hint="eastAsia"/>
          <w:sz w:val="44"/>
          <w:szCs w:val="44"/>
        </w:rPr>
        <w:t>新疆维吾尔自治区工商业联合会</w:t>
      </w:r>
    </w:p>
    <w:p w:rsidR="000E43DC" w:rsidRDefault="002A70B2" w:rsidP="002C3E4C">
      <w:pPr>
        <w:jc w:val="center"/>
        <w:rPr>
          <w:rFonts w:ascii="方正小标宋_GBK" w:eastAsia="方正小标宋_GBK" w:hAnsi="宋体"/>
          <w:sz w:val="44"/>
          <w:szCs w:val="44"/>
        </w:rPr>
      </w:pPr>
      <w:r>
        <w:rPr>
          <w:rFonts w:ascii="方正小标宋_GBK" w:eastAsia="方正小标宋_GBK" w:hAnsi="宋体" w:hint="eastAsia"/>
          <w:sz w:val="44"/>
          <w:szCs w:val="44"/>
        </w:rPr>
        <w:t>2023年度部门决算</w:t>
      </w:r>
    </w:p>
    <w:p w:rsidR="000E43DC" w:rsidRDefault="002A70B2" w:rsidP="002C3E4C">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0E43DC" w:rsidRDefault="002A70B2" w:rsidP="00267CD0">
      <w:pPr>
        <w:rPr>
          <w:rFonts w:ascii="方正小标宋_GBK" w:eastAsia="方正小标宋_GBK" w:hAnsi="宋体"/>
          <w:sz w:val="44"/>
          <w:szCs w:val="44"/>
        </w:rPr>
      </w:pPr>
      <w:r>
        <w:rPr>
          <w:rFonts w:ascii="方正小标宋_GBK" w:eastAsia="方正小标宋_GBK" w:hAnsi="宋体" w:hint="eastAsia"/>
          <w:sz w:val="44"/>
          <w:szCs w:val="44"/>
        </w:rPr>
        <w:br w:type="page"/>
      </w:r>
    </w:p>
    <w:p w:rsidR="000E43DC" w:rsidRDefault="002A70B2" w:rsidP="00267CD0">
      <w:pP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  录</w:t>
      </w:r>
    </w:p>
    <w:p w:rsidR="000E43DC" w:rsidRDefault="00CC3843" w:rsidP="00267CD0">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2A70B2">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2A70B2">
          <w:rPr>
            <w:rFonts w:ascii="仿宋_GB2312" w:eastAsia="仿宋_GB2312" w:hAnsi="仿宋_GB2312" w:cs="仿宋_GB2312" w:hint="eastAsia"/>
            <w:b/>
            <w:bCs/>
            <w:sz w:val="32"/>
            <w:szCs w:val="32"/>
          </w:rPr>
          <w:t>第一部分 单位概况</w:t>
        </w:r>
      </w:hyperlink>
    </w:p>
    <w:p w:rsidR="000E43DC" w:rsidRPr="003657B6" w:rsidRDefault="00CC3843" w:rsidP="00267CD0">
      <w:pPr>
        <w:pStyle w:val="2"/>
        <w:tabs>
          <w:tab w:val="right" w:pos="8306"/>
        </w:tabs>
        <w:ind w:leftChars="0" w:left="0"/>
        <w:rPr>
          <w:rFonts w:ascii="仿宋_GB2312" w:eastAsia="仿宋_GB2312" w:hAnsi="仿宋_GB2312" w:cs="仿宋_GB2312"/>
          <w:bCs/>
          <w:kern w:val="0"/>
          <w:sz w:val="32"/>
          <w:szCs w:val="32"/>
        </w:rPr>
      </w:pPr>
      <w:hyperlink w:anchor="_Toc30567" w:history="1">
        <w:r w:rsidR="002A70B2" w:rsidRPr="003657B6">
          <w:rPr>
            <w:rFonts w:ascii="仿宋_GB2312" w:eastAsia="仿宋_GB2312" w:hAnsi="仿宋_GB2312" w:cs="仿宋_GB2312" w:hint="eastAsia"/>
            <w:bCs/>
            <w:kern w:val="0"/>
            <w:sz w:val="32"/>
            <w:szCs w:val="32"/>
          </w:rPr>
          <w:t>一、主要职能</w:t>
        </w:r>
      </w:hyperlink>
    </w:p>
    <w:p w:rsidR="000E43DC" w:rsidRPr="003657B6" w:rsidRDefault="00CC3843" w:rsidP="00267CD0">
      <w:pPr>
        <w:pStyle w:val="2"/>
        <w:tabs>
          <w:tab w:val="right" w:pos="8306"/>
        </w:tabs>
        <w:ind w:leftChars="0" w:left="0"/>
        <w:rPr>
          <w:rFonts w:ascii="仿宋_GB2312" w:eastAsia="仿宋_GB2312" w:hAnsi="仿宋_GB2312" w:cs="仿宋_GB2312"/>
          <w:bCs/>
          <w:kern w:val="0"/>
          <w:sz w:val="32"/>
          <w:szCs w:val="32"/>
        </w:rPr>
      </w:pPr>
      <w:hyperlink w:anchor="_Toc2151" w:history="1">
        <w:r w:rsidR="002A70B2" w:rsidRPr="003657B6">
          <w:rPr>
            <w:rFonts w:ascii="仿宋_GB2312" w:eastAsia="仿宋_GB2312" w:hAnsi="仿宋_GB2312" w:cs="仿宋_GB2312" w:hint="eastAsia"/>
            <w:bCs/>
            <w:kern w:val="0"/>
            <w:sz w:val="32"/>
            <w:szCs w:val="32"/>
          </w:rPr>
          <w:t>二、机构设置及人员情况</w:t>
        </w:r>
      </w:hyperlink>
    </w:p>
    <w:p w:rsidR="000E43DC" w:rsidRDefault="00CC3843" w:rsidP="00267CD0">
      <w:pPr>
        <w:pStyle w:val="1"/>
        <w:tabs>
          <w:tab w:val="right" w:pos="8306"/>
        </w:tabs>
        <w:rPr>
          <w:rFonts w:ascii="仿宋_GB2312" w:eastAsia="仿宋_GB2312" w:hAnsi="仿宋_GB2312" w:cs="仿宋_GB2312"/>
          <w:b/>
          <w:bCs/>
          <w:sz w:val="32"/>
          <w:szCs w:val="32"/>
        </w:rPr>
      </w:pPr>
      <w:hyperlink w:anchor="_Toc29374" w:history="1">
        <w:r w:rsidR="002A70B2">
          <w:rPr>
            <w:rFonts w:ascii="仿宋_GB2312" w:eastAsia="仿宋_GB2312" w:hAnsi="仿宋_GB2312" w:cs="仿宋_GB2312" w:hint="eastAsia"/>
            <w:b/>
            <w:bCs/>
            <w:sz w:val="32"/>
            <w:szCs w:val="32"/>
          </w:rPr>
          <w:t>第二部分 部门决算情况说明</w:t>
        </w:r>
      </w:hyperlink>
    </w:p>
    <w:p w:rsidR="000E43DC" w:rsidRDefault="00CC3843" w:rsidP="00267CD0">
      <w:pPr>
        <w:pStyle w:val="2"/>
        <w:tabs>
          <w:tab w:val="right" w:pos="8306"/>
        </w:tabs>
        <w:ind w:leftChars="0" w:left="0"/>
        <w:rPr>
          <w:rFonts w:ascii="仿宋_GB2312" w:eastAsia="仿宋_GB2312" w:hAnsi="仿宋_GB2312" w:cs="仿宋_GB2312"/>
          <w:sz w:val="32"/>
          <w:szCs w:val="32"/>
        </w:rPr>
      </w:pPr>
      <w:hyperlink w:anchor="_Toc25314" w:history="1">
        <w:r w:rsidR="002A70B2">
          <w:rPr>
            <w:rFonts w:ascii="仿宋_GB2312" w:eastAsia="仿宋_GB2312" w:hAnsi="仿宋_GB2312" w:cs="仿宋_GB2312" w:hint="eastAsia"/>
            <w:bCs/>
            <w:kern w:val="0"/>
            <w:sz w:val="32"/>
            <w:szCs w:val="32"/>
          </w:rPr>
          <w:t>一、收入支出决算总体情况说明</w:t>
        </w:r>
      </w:hyperlink>
    </w:p>
    <w:p w:rsidR="000E43DC" w:rsidRDefault="00CC3843" w:rsidP="00267CD0">
      <w:pPr>
        <w:pStyle w:val="2"/>
        <w:tabs>
          <w:tab w:val="right" w:pos="8306"/>
        </w:tabs>
        <w:ind w:leftChars="0" w:left="0"/>
        <w:rPr>
          <w:rFonts w:ascii="仿宋_GB2312" w:eastAsia="仿宋_GB2312" w:hAnsi="仿宋_GB2312" w:cs="仿宋_GB2312"/>
          <w:sz w:val="32"/>
          <w:szCs w:val="32"/>
        </w:rPr>
      </w:pPr>
      <w:hyperlink w:anchor="_Toc12142" w:history="1">
        <w:r w:rsidR="002A70B2">
          <w:rPr>
            <w:rFonts w:ascii="仿宋_GB2312" w:eastAsia="仿宋_GB2312" w:hAnsi="仿宋_GB2312" w:cs="仿宋_GB2312" w:hint="eastAsia"/>
            <w:bCs/>
            <w:kern w:val="0"/>
            <w:sz w:val="32"/>
            <w:szCs w:val="32"/>
          </w:rPr>
          <w:t>二、收入决算情况说明</w:t>
        </w:r>
      </w:hyperlink>
    </w:p>
    <w:p w:rsidR="000E43DC" w:rsidRDefault="00CC3843" w:rsidP="00267CD0">
      <w:pPr>
        <w:pStyle w:val="2"/>
        <w:tabs>
          <w:tab w:val="right" w:pos="8306"/>
        </w:tabs>
        <w:ind w:leftChars="0" w:left="0"/>
        <w:rPr>
          <w:rFonts w:ascii="仿宋_GB2312" w:eastAsia="仿宋_GB2312" w:hAnsi="仿宋_GB2312" w:cs="仿宋_GB2312"/>
          <w:sz w:val="32"/>
          <w:szCs w:val="32"/>
        </w:rPr>
      </w:pPr>
      <w:hyperlink w:anchor="_Toc13201" w:history="1">
        <w:r w:rsidR="002A70B2">
          <w:rPr>
            <w:rFonts w:ascii="仿宋_GB2312" w:eastAsia="仿宋_GB2312" w:hAnsi="仿宋_GB2312" w:cs="仿宋_GB2312" w:hint="eastAsia"/>
            <w:bCs/>
            <w:kern w:val="0"/>
            <w:sz w:val="32"/>
            <w:szCs w:val="32"/>
          </w:rPr>
          <w:t>三、支出决算情况说明</w:t>
        </w:r>
      </w:hyperlink>
    </w:p>
    <w:p w:rsidR="000E43DC" w:rsidRDefault="00CC3843" w:rsidP="00267CD0">
      <w:pPr>
        <w:pStyle w:val="2"/>
        <w:tabs>
          <w:tab w:val="right" w:pos="8306"/>
        </w:tabs>
        <w:ind w:leftChars="0" w:left="0"/>
        <w:rPr>
          <w:rFonts w:ascii="仿宋_GB2312" w:eastAsia="仿宋_GB2312" w:hAnsi="仿宋_GB2312" w:cs="仿宋_GB2312"/>
          <w:sz w:val="32"/>
          <w:szCs w:val="32"/>
        </w:rPr>
      </w:pPr>
      <w:hyperlink w:anchor="_Toc26564" w:history="1">
        <w:r w:rsidR="002A70B2">
          <w:rPr>
            <w:rFonts w:ascii="仿宋_GB2312" w:eastAsia="仿宋_GB2312" w:hAnsi="仿宋_GB2312" w:cs="仿宋_GB2312" w:hint="eastAsia"/>
            <w:bCs/>
            <w:kern w:val="0"/>
            <w:sz w:val="32"/>
            <w:szCs w:val="32"/>
          </w:rPr>
          <w:t>四、财政拨款收入支出决算总体情况说明</w:t>
        </w:r>
      </w:hyperlink>
    </w:p>
    <w:p w:rsidR="000E43DC" w:rsidRDefault="00CC3843" w:rsidP="00267CD0">
      <w:pPr>
        <w:pStyle w:val="2"/>
        <w:tabs>
          <w:tab w:val="right" w:pos="8306"/>
        </w:tabs>
        <w:ind w:leftChars="0" w:left="0"/>
        <w:rPr>
          <w:rFonts w:ascii="仿宋_GB2312" w:eastAsia="仿宋_GB2312" w:hAnsi="仿宋_GB2312" w:cs="仿宋_GB2312"/>
          <w:sz w:val="32"/>
          <w:szCs w:val="32"/>
        </w:rPr>
      </w:pPr>
      <w:hyperlink w:anchor="_Toc20360" w:history="1">
        <w:r w:rsidR="002A70B2">
          <w:rPr>
            <w:rFonts w:ascii="仿宋_GB2312" w:eastAsia="仿宋_GB2312" w:hAnsi="仿宋_GB2312" w:cs="仿宋_GB2312" w:hint="eastAsia"/>
            <w:bCs/>
            <w:kern w:val="0"/>
            <w:sz w:val="32"/>
            <w:szCs w:val="32"/>
          </w:rPr>
          <w:t>五、一般公共预算财政拨款支出决算情况说明</w:t>
        </w:r>
      </w:hyperlink>
    </w:p>
    <w:p w:rsidR="000E43DC" w:rsidRDefault="00CC3843" w:rsidP="00267CD0">
      <w:pPr>
        <w:pStyle w:val="2"/>
        <w:tabs>
          <w:tab w:val="right" w:pos="8306"/>
        </w:tabs>
        <w:ind w:leftChars="0" w:left="0"/>
        <w:rPr>
          <w:rFonts w:ascii="仿宋_GB2312" w:eastAsia="仿宋_GB2312" w:hAnsi="仿宋_GB2312" w:cs="仿宋_GB2312"/>
          <w:sz w:val="32"/>
          <w:szCs w:val="32"/>
        </w:rPr>
      </w:pPr>
      <w:hyperlink w:anchor="_Toc30870" w:history="1">
        <w:r w:rsidR="002A70B2">
          <w:rPr>
            <w:rFonts w:ascii="仿宋_GB2312" w:eastAsia="仿宋_GB2312" w:hAnsi="仿宋_GB2312" w:cs="仿宋_GB2312" w:hint="eastAsia"/>
            <w:bCs/>
            <w:kern w:val="0"/>
            <w:sz w:val="32"/>
            <w:szCs w:val="32"/>
          </w:rPr>
          <w:t>六、一般公共预算财政拨款基本支出决算情况说明</w:t>
        </w:r>
      </w:hyperlink>
    </w:p>
    <w:p w:rsidR="000E43DC" w:rsidRDefault="00CC3843" w:rsidP="00267CD0">
      <w:pPr>
        <w:pStyle w:val="2"/>
        <w:tabs>
          <w:tab w:val="right" w:pos="8306"/>
        </w:tabs>
        <w:ind w:leftChars="0" w:left="0"/>
        <w:rPr>
          <w:rFonts w:ascii="仿宋_GB2312" w:eastAsia="仿宋_GB2312" w:hAnsi="仿宋_GB2312" w:cs="仿宋_GB2312"/>
          <w:sz w:val="32"/>
          <w:szCs w:val="32"/>
        </w:rPr>
      </w:pPr>
      <w:hyperlink w:anchor="_Toc21518" w:history="1">
        <w:r w:rsidR="002A70B2">
          <w:rPr>
            <w:rFonts w:ascii="仿宋_GB2312" w:eastAsia="仿宋_GB2312" w:hAnsi="仿宋_GB2312" w:cs="仿宋_GB2312" w:hint="eastAsia"/>
            <w:bCs/>
            <w:kern w:val="0"/>
            <w:sz w:val="32"/>
            <w:szCs w:val="32"/>
          </w:rPr>
          <w:t>七、财政拨款“三公”经费支出决算情况说明</w:t>
        </w:r>
      </w:hyperlink>
    </w:p>
    <w:p w:rsidR="000E43DC" w:rsidRDefault="00CC3843" w:rsidP="00267CD0">
      <w:pPr>
        <w:pStyle w:val="2"/>
        <w:tabs>
          <w:tab w:val="right" w:pos="8306"/>
        </w:tabs>
        <w:ind w:leftChars="0" w:left="0"/>
        <w:rPr>
          <w:rFonts w:ascii="仿宋_GB2312" w:eastAsia="仿宋_GB2312" w:hAnsi="仿宋_GB2312" w:cs="仿宋_GB2312"/>
          <w:sz w:val="32"/>
          <w:szCs w:val="32"/>
        </w:rPr>
      </w:pPr>
      <w:hyperlink w:anchor="_Toc5810" w:history="1">
        <w:r w:rsidR="002A70B2">
          <w:rPr>
            <w:rFonts w:ascii="仿宋_GB2312" w:eastAsia="仿宋_GB2312" w:hAnsi="仿宋_GB2312" w:cs="仿宋_GB2312" w:hint="eastAsia"/>
            <w:bCs/>
            <w:kern w:val="0"/>
            <w:sz w:val="32"/>
            <w:szCs w:val="32"/>
          </w:rPr>
          <w:t>八、政府性基金预算财政拨款收入支出决算情况说明</w:t>
        </w:r>
      </w:hyperlink>
    </w:p>
    <w:p w:rsidR="000E43DC" w:rsidRDefault="00CC3843" w:rsidP="00267CD0">
      <w:hyperlink w:anchor="_Toc5810" w:history="1">
        <w:r w:rsidR="002A70B2">
          <w:rPr>
            <w:rFonts w:ascii="仿宋_GB2312" w:eastAsia="仿宋_GB2312" w:hAnsi="仿宋_GB2312" w:cs="仿宋_GB2312" w:hint="eastAsia"/>
            <w:bCs/>
            <w:kern w:val="0"/>
            <w:sz w:val="32"/>
            <w:szCs w:val="32"/>
          </w:rPr>
          <w:t>九、国有资本经营预算财政拨款收入支出决算情况说明</w:t>
        </w:r>
      </w:hyperlink>
    </w:p>
    <w:p w:rsidR="000E43DC" w:rsidRDefault="00CC3843" w:rsidP="00267CD0">
      <w:pPr>
        <w:pStyle w:val="2"/>
        <w:tabs>
          <w:tab w:val="right" w:pos="8306"/>
        </w:tabs>
        <w:ind w:leftChars="0" w:left="0"/>
        <w:rPr>
          <w:rFonts w:ascii="仿宋_GB2312" w:eastAsia="仿宋_GB2312" w:hAnsi="仿宋_GB2312" w:cs="仿宋_GB2312"/>
          <w:sz w:val="32"/>
          <w:szCs w:val="32"/>
        </w:rPr>
      </w:pPr>
      <w:hyperlink w:anchor="_Toc1235" w:history="1">
        <w:r w:rsidR="002A70B2">
          <w:rPr>
            <w:rFonts w:ascii="仿宋_GB2312" w:eastAsia="仿宋_GB2312" w:hAnsi="仿宋_GB2312" w:cs="仿宋_GB2312" w:hint="eastAsia"/>
            <w:sz w:val="32"/>
            <w:szCs w:val="32"/>
          </w:rPr>
          <w:t>十</w:t>
        </w:r>
        <w:r w:rsidR="002A70B2">
          <w:rPr>
            <w:rFonts w:ascii="仿宋_GB2312" w:eastAsia="仿宋_GB2312" w:hAnsi="仿宋_GB2312" w:cs="仿宋_GB2312" w:hint="eastAsia"/>
            <w:bCs/>
            <w:kern w:val="0"/>
            <w:sz w:val="32"/>
            <w:szCs w:val="32"/>
          </w:rPr>
          <w:t>、其他重要事项的情况说明</w:t>
        </w:r>
      </w:hyperlink>
    </w:p>
    <w:p w:rsidR="000E43DC" w:rsidRDefault="00CC3843" w:rsidP="00267CD0">
      <w:pPr>
        <w:pStyle w:val="3"/>
        <w:tabs>
          <w:tab w:val="right" w:pos="8306"/>
        </w:tabs>
        <w:ind w:leftChars="0" w:left="0"/>
        <w:rPr>
          <w:rFonts w:ascii="仿宋_GB2312" w:eastAsia="仿宋_GB2312" w:hAnsi="仿宋_GB2312" w:cs="仿宋_GB2312"/>
          <w:sz w:val="32"/>
          <w:szCs w:val="32"/>
        </w:rPr>
      </w:pPr>
      <w:hyperlink w:anchor="_Toc14519" w:history="1">
        <w:r w:rsidR="002A70B2">
          <w:rPr>
            <w:rFonts w:ascii="仿宋_GB2312" w:eastAsia="仿宋_GB2312" w:hAnsi="仿宋_GB2312" w:cs="仿宋_GB2312" w:hint="eastAsia"/>
            <w:sz w:val="32"/>
            <w:szCs w:val="32"/>
          </w:rPr>
          <w:t>（一）机关运行经费支出情况</w:t>
        </w:r>
      </w:hyperlink>
    </w:p>
    <w:p w:rsidR="000E43DC" w:rsidRDefault="00CC3843" w:rsidP="00267CD0">
      <w:pPr>
        <w:pStyle w:val="3"/>
        <w:tabs>
          <w:tab w:val="right" w:pos="8306"/>
        </w:tabs>
        <w:ind w:leftChars="0" w:left="0"/>
        <w:rPr>
          <w:rFonts w:ascii="仿宋_GB2312" w:eastAsia="仿宋_GB2312" w:hAnsi="仿宋_GB2312" w:cs="仿宋_GB2312"/>
          <w:sz w:val="32"/>
          <w:szCs w:val="32"/>
        </w:rPr>
      </w:pPr>
      <w:hyperlink w:anchor="_Toc227" w:history="1">
        <w:r w:rsidR="002A70B2">
          <w:rPr>
            <w:rFonts w:ascii="仿宋_GB2312" w:eastAsia="仿宋_GB2312" w:hAnsi="仿宋_GB2312" w:cs="仿宋_GB2312" w:hint="eastAsia"/>
            <w:sz w:val="32"/>
            <w:szCs w:val="32"/>
          </w:rPr>
          <w:t>（二）政府采购情况</w:t>
        </w:r>
      </w:hyperlink>
    </w:p>
    <w:p w:rsidR="000E43DC" w:rsidRDefault="00CC3843" w:rsidP="00267CD0">
      <w:pPr>
        <w:pStyle w:val="3"/>
        <w:tabs>
          <w:tab w:val="right" w:pos="8306"/>
        </w:tabs>
        <w:ind w:leftChars="0" w:left="0"/>
        <w:rPr>
          <w:rFonts w:ascii="仿宋_GB2312" w:eastAsia="仿宋_GB2312" w:hAnsi="仿宋_GB2312" w:cs="仿宋_GB2312"/>
          <w:sz w:val="32"/>
          <w:szCs w:val="32"/>
        </w:rPr>
      </w:pPr>
      <w:hyperlink w:anchor="_Toc8391" w:history="1">
        <w:r w:rsidR="002A70B2">
          <w:rPr>
            <w:rFonts w:ascii="仿宋_GB2312" w:eastAsia="仿宋_GB2312" w:hAnsi="仿宋_GB2312" w:cs="仿宋_GB2312" w:hint="eastAsia"/>
            <w:sz w:val="32"/>
            <w:szCs w:val="32"/>
          </w:rPr>
          <w:t>（三）国有资产占用情况说明</w:t>
        </w:r>
      </w:hyperlink>
    </w:p>
    <w:p w:rsidR="000E43DC" w:rsidRDefault="00CC3843" w:rsidP="00267CD0">
      <w:pPr>
        <w:pStyle w:val="2"/>
        <w:tabs>
          <w:tab w:val="right" w:pos="8306"/>
        </w:tabs>
        <w:ind w:leftChars="0" w:left="0"/>
        <w:rPr>
          <w:rFonts w:ascii="仿宋_GB2312" w:eastAsia="仿宋_GB2312" w:hAnsi="仿宋_GB2312" w:cs="仿宋_GB2312"/>
          <w:sz w:val="32"/>
          <w:szCs w:val="32"/>
        </w:rPr>
      </w:pPr>
      <w:hyperlink w:anchor="_Toc11283" w:history="1">
        <w:r w:rsidR="002A70B2">
          <w:rPr>
            <w:rFonts w:ascii="仿宋_GB2312" w:eastAsia="仿宋_GB2312" w:hAnsi="仿宋_GB2312" w:cs="仿宋_GB2312" w:hint="eastAsia"/>
            <w:bCs/>
            <w:kern w:val="0"/>
            <w:sz w:val="32"/>
            <w:szCs w:val="32"/>
          </w:rPr>
          <w:t>十一、预算绩效的情况说明</w:t>
        </w:r>
      </w:hyperlink>
    </w:p>
    <w:p w:rsidR="000E43DC" w:rsidRDefault="002A70B2" w:rsidP="00267CD0">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0E43DC" w:rsidRDefault="00CC3843" w:rsidP="00267CD0">
      <w:pPr>
        <w:pStyle w:val="1"/>
        <w:tabs>
          <w:tab w:val="right" w:pos="8306"/>
        </w:tabs>
        <w:rPr>
          <w:rFonts w:ascii="仿宋_GB2312" w:eastAsia="仿宋_GB2312" w:hAnsi="仿宋_GB2312" w:cs="仿宋_GB2312"/>
          <w:b/>
          <w:bCs/>
          <w:sz w:val="32"/>
          <w:szCs w:val="32"/>
        </w:rPr>
      </w:pPr>
      <w:hyperlink w:anchor="_Toc3250" w:history="1">
        <w:r w:rsidR="002A70B2">
          <w:rPr>
            <w:rFonts w:ascii="仿宋_GB2312" w:eastAsia="仿宋_GB2312" w:hAnsi="仿宋_GB2312" w:cs="仿宋_GB2312" w:hint="eastAsia"/>
            <w:b/>
            <w:bCs/>
            <w:sz w:val="32"/>
            <w:szCs w:val="32"/>
          </w:rPr>
          <w:t>第三部分 专业名词解释</w:t>
        </w:r>
      </w:hyperlink>
    </w:p>
    <w:p w:rsidR="000E43DC" w:rsidRDefault="00CC3843" w:rsidP="00267CD0">
      <w:pPr>
        <w:pStyle w:val="1"/>
        <w:tabs>
          <w:tab w:val="right" w:pos="8306"/>
        </w:tabs>
        <w:rPr>
          <w:rFonts w:ascii="仿宋_GB2312" w:eastAsia="仿宋_GB2312" w:hAnsi="仿宋_GB2312" w:cs="仿宋_GB2312"/>
          <w:b/>
          <w:bCs/>
          <w:sz w:val="32"/>
          <w:szCs w:val="32"/>
        </w:rPr>
      </w:pPr>
      <w:hyperlink w:anchor="_Toc22784" w:history="1">
        <w:r w:rsidR="002A70B2">
          <w:rPr>
            <w:rFonts w:ascii="仿宋_GB2312" w:eastAsia="仿宋_GB2312" w:hAnsi="仿宋_GB2312" w:cs="仿宋_GB2312" w:hint="eastAsia"/>
            <w:b/>
            <w:bCs/>
            <w:sz w:val="32"/>
            <w:szCs w:val="32"/>
          </w:rPr>
          <w:t>第四部分 部门决算报表（见附表）</w:t>
        </w:r>
      </w:hyperlink>
    </w:p>
    <w:p w:rsidR="000E43DC" w:rsidRDefault="00CC3843" w:rsidP="00267CD0">
      <w:pPr>
        <w:pStyle w:val="2"/>
        <w:tabs>
          <w:tab w:val="right" w:pos="8306"/>
        </w:tabs>
        <w:ind w:leftChars="0" w:left="0"/>
        <w:rPr>
          <w:rFonts w:ascii="仿宋_GB2312" w:eastAsia="仿宋_GB2312" w:hAnsi="仿宋_GB2312" w:cs="仿宋_GB2312"/>
          <w:sz w:val="32"/>
          <w:szCs w:val="32"/>
        </w:rPr>
      </w:pPr>
      <w:hyperlink w:anchor="_Toc2183" w:history="1">
        <w:r w:rsidR="002A70B2">
          <w:rPr>
            <w:rFonts w:ascii="仿宋_GB2312" w:eastAsia="仿宋_GB2312" w:hAnsi="仿宋_GB2312" w:cs="仿宋_GB2312" w:hint="eastAsia"/>
            <w:bCs/>
            <w:kern w:val="0"/>
            <w:sz w:val="32"/>
            <w:szCs w:val="32"/>
          </w:rPr>
          <w:t>一、《收入支出决算总表》</w:t>
        </w:r>
      </w:hyperlink>
    </w:p>
    <w:p w:rsidR="000E43DC" w:rsidRDefault="00CC3843" w:rsidP="00267CD0">
      <w:pPr>
        <w:pStyle w:val="2"/>
        <w:tabs>
          <w:tab w:val="right" w:pos="8306"/>
        </w:tabs>
        <w:ind w:leftChars="0" w:left="0"/>
        <w:rPr>
          <w:rFonts w:ascii="仿宋_GB2312" w:eastAsia="仿宋_GB2312" w:hAnsi="仿宋_GB2312" w:cs="仿宋_GB2312"/>
          <w:sz w:val="32"/>
          <w:szCs w:val="32"/>
        </w:rPr>
      </w:pPr>
      <w:hyperlink w:anchor="_Toc24532" w:history="1">
        <w:r w:rsidR="002A70B2">
          <w:rPr>
            <w:rFonts w:ascii="仿宋_GB2312" w:eastAsia="仿宋_GB2312" w:hAnsi="仿宋_GB2312" w:cs="仿宋_GB2312" w:hint="eastAsia"/>
            <w:bCs/>
            <w:kern w:val="0"/>
            <w:sz w:val="32"/>
            <w:szCs w:val="32"/>
          </w:rPr>
          <w:t>二、《收入决算表》</w:t>
        </w:r>
      </w:hyperlink>
    </w:p>
    <w:p w:rsidR="000E43DC" w:rsidRDefault="00CC3843" w:rsidP="00267CD0">
      <w:pPr>
        <w:pStyle w:val="2"/>
        <w:tabs>
          <w:tab w:val="right" w:pos="8306"/>
        </w:tabs>
        <w:ind w:leftChars="0" w:left="0"/>
        <w:rPr>
          <w:rFonts w:ascii="仿宋_GB2312" w:eastAsia="仿宋_GB2312" w:hAnsi="仿宋_GB2312" w:cs="仿宋_GB2312"/>
          <w:sz w:val="32"/>
          <w:szCs w:val="32"/>
        </w:rPr>
      </w:pPr>
      <w:hyperlink w:anchor="_Toc32434" w:history="1">
        <w:r w:rsidR="002A70B2">
          <w:rPr>
            <w:rFonts w:ascii="仿宋_GB2312" w:eastAsia="仿宋_GB2312" w:hAnsi="仿宋_GB2312" w:cs="仿宋_GB2312" w:hint="eastAsia"/>
            <w:bCs/>
            <w:kern w:val="0"/>
            <w:sz w:val="32"/>
            <w:szCs w:val="32"/>
          </w:rPr>
          <w:t>三、《支出决算表》</w:t>
        </w:r>
      </w:hyperlink>
    </w:p>
    <w:p w:rsidR="000E43DC" w:rsidRDefault="00CC3843" w:rsidP="00267CD0">
      <w:pPr>
        <w:pStyle w:val="2"/>
        <w:tabs>
          <w:tab w:val="right" w:pos="8306"/>
        </w:tabs>
        <w:ind w:leftChars="0" w:left="0"/>
        <w:rPr>
          <w:rFonts w:ascii="仿宋_GB2312" w:eastAsia="仿宋_GB2312" w:hAnsi="仿宋_GB2312" w:cs="仿宋_GB2312"/>
          <w:sz w:val="32"/>
          <w:szCs w:val="32"/>
        </w:rPr>
      </w:pPr>
      <w:hyperlink w:anchor="_Toc28786" w:history="1">
        <w:r w:rsidR="002A70B2">
          <w:rPr>
            <w:rFonts w:ascii="仿宋_GB2312" w:eastAsia="仿宋_GB2312" w:hAnsi="仿宋_GB2312" w:cs="仿宋_GB2312" w:hint="eastAsia"/>
            <w:bCs/>
            <w:kern w:val="0"/>
            <w:sz w:val="32"/>
            <w:szCs w:val="32"/>
          </w:rPr>
          <w:t>四、《财政拨款收入支出决算总表》</w:t>
        </w:r>
      </w:hyperlink>
    </w:p>
    <w:p w:rsidR="000E43DC" w:rsidRDefault="00CC3843" w:rsidP="00267CD0">
      <w:pPr>
        <w:pStyle w:val="2"/>
        <w:tabs>
          <w:tab w:val="right" w:pos="8306"/>
        </w:tabs>
        <w:ind w:leftChars="0" w:left="0"/>
        <w:rPr>
          <w:rFonts w:ascii="仿宋_GB2312" w:eastAsia="仿宋_GB2312" w:hAnsi="仿宋_GB2312" w:cs="仿宋_GB2312"/>
          <w:sz w:val="32"/>
          <w:szCs w:val="32"/>
        </w:rPr>
      </w:pPr>
      <w:hyperlink w:anchor="_Toc14869" w:history="1">
        <w:r w:rsidR="002A70B2">
          <w:rPr>
            <w:rFonts w:ascii="仿宋_GB2312" w:eastAsia="仿宋_GB2312" w:hAnsi="仿宋_GB2312" w:cs="仿宋_GB2312" w:hint="eastAsia"/>
            <w:bCs/>
            <w:kern w:val="0"/>
            <w:sz w:val="32"/>
            <w:szCs w:val="32"/>
          </w:rPr>
          <w:t>五、《一般公共预算财政拨款支出决算表》</w:t>
        </w:r>
      </w:hyperlink>
    </w:p>
    <w:p w:rsidR="000E43DC" w:rsidRDefault="00CC3843" w:rsidP="00267CD0">
      <w:pPr>
        <w:pStyle w:val="2"/>
        <w:tabs>
          <w:tab w:val="right" w:pos="8306"/>
        </w:tabs>
        <w:ind w:leftChars="0" w:left="0"/>
        <w:rPr>
          <w:rFonts w:ascii="仿宋_GB2312" w:eastAsia="仿宋_GB2312" w:hAnsi="仿宋_GB2312" w:cs="仿宋_GB2312"/>
          <w:sz w:val="32"/>
          <w:szCs w:val="32"/>
        </w:rPr>
      </w:pPr>
      <w:hyperlink w:anchor="_Toc8884" w:history="1">
        <w:r w:rsidR="002A70B2">
          <w:rPr>
            <w:rFonts w:ascii="仿宋_GB2312" w:eastAsia="仿宋_GB2312" w:hAnsi="仿宋_GB2312" w:cs="仿宋_GB2312" w:hint="eastAsia"/>
            <w:bCs/>
            <w:kern w:val="0"/>
            <w:sz w:val="32"/>
            <w:szCs w:val="32"/>
          </w:rPr>
          <w:t>六、《一般公共预算财政拨款基本支出决算表》</w:t>
        </w:r>
      </w:hyperlink>
    </w:p>
    <w:p w:rsidR="000E43DC" w:rsidRDefault="00CC3843" w:rsidP="00267CD0">
      <w:pPr>
        <w:pStyle w:val="2"/>
        <w:tabs>
          <w:tab w:val="right" w:pos="8306"/>
        </w:tabs>
        <w:ind w:leftChars="0" w:left="0"/>
        <w:rPr>
          <w:rFonts w:ascii="仿宋_GB2312" w:eastAsia="仿宋_GB2312" w:hAnsi="仿宋_GB2312" w:cs="仿宋_GB2312"/>
          <w:sz w:val="32"/>
          <w:szCs w:val="32"/>
        </w:rPr>
      </w:pPr>
      <w:hyperlink w:anchor="_Toc29106" w:history="1">
        <w:r w:rsidR="002A70B2">
          <w:rPr>
            <w:rFonts w:ascii="仿宋_GB2312" w:eastAsia="仿宋_GB2312" w:hAnsi="仿宋_GB2312" w:cs="仿宋_GB2312" w:hint="eastAsia"/>
            <w:bCs/>
            <w:kern w:val="0"/>
            <w:sz w:val="32"/>
            <w:szCs w:val="32"/>
          </w:rPr>
          <w:t>七、《财政拨款“三公”经费支出决算表》</w:t>
        </w:r>
      </w:hyperlink>
    </w:p>
    <w:p w:rsidR="000E43DC" w:rsidRDefault="00CC3843" w:rsidP="00267CD0">
      <w:pPr>
        <w:pStyle w:val="2"/>
        <w:tabs>
          <w:tab w:val="right" w:pos="8306"/>
        </w:tabs>
        <w:ind w:leftChars="0" w:left="0"/>
        <w:rPr>
          <w:rFonts w:ascii="仿宋_GB2312" w:eastAsia="仿宋_GB2312" w:hAnsi="仿宋_GB2312" w:cs="仿宋_GB2312"/>
          <w:bCs/>
          <w:kern w:val="0"/>
          <w:sz w:val="32"/>
          <w:szCs w:val="32"/>
        </w:rPr>
      </w:pPr>
      <w:hyperlink w:anchor="_Toc7643" w:history="1">
        <w:r w:rsidR="002A70B2">
          <w:rPr>
            <w:rFonts w:ascii="仿宋_GB2312" w:eastAsia="仿宋_GB2312" w:hAnsi="仿宋_GB2312" w:cs="仿宋_GB2312" w:hint="eastAsia"/>
            <w:bCs/>
            <w:kern w:val="0"/>
            <w:sz w:val="32"/>
            <w:szCs w:val="32"/>
          </w:rPr>
          <w:t>八、《政府性基金预算财政拨款收入支出决算表》</w:t>
        </w:r>
      </w:hyperlink>
    </w:p>
    <w:p w:rsidR="000E43DC" w:rsidRDefault="002A70B2" w:rsidP="00267CD0">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0E43DC" w:rsidRDefault="00CC3843" w:rsidP="00267CD0">
      <w:r>
        <w:rPr>
          <w:rFonts w:ascii="仿宋_GB2312" w:eastAsia="仿宋_GB2312" w:hAnsi="仿宋_GB2312" w:cs="仿宋_GB2312" w:hint="eastAsia"/>
          <w:sz w:val="32"/>
          <w:szCs w:val="32"/>
        </w:rPr>
        <w:fldChar w:fldCharType="end"/>
      </w:r>
    </w:p>
    <w:p w:rsidR="000E43DC" w:rsidRDefault="002A70B2" w:rsidP="00267CD0">
      <w:pPr>
        <w:rPr>
          <w:rFonts w:ascii="仿宋_GB2312" w:eastAsia="仿宋_GB2312"/>
          <w:sz w:val="32"/>
          <w:szCs w:val="32"/>
        </w:rPr>
      </w:pPr>
      <w:r>
        <w:rPr>
          <w:rFonts w:ascii="仿宋_GB2312" w:eastAsia="仿宋_GB2312" w:hint="eastAsia"/>
          <w:sz w:val="32"/>
          <w:szCs w:val="32"/>
        </w:rPr>
        <w:br w:type="page"/>
      </w:r>
    </w:p>
    <w:p w:rsidR="000E43DC" w:rsidRDefault="002A70B2" w:rsidP="00267CD0">
      <w:pPr>
        <w:outlineLvl w:val="0"/>
        <w:rPr>
          <w:rFonts w:ascii="黑体" w:eastAsia="黑体" w:hAnsi="黑体"/>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rsidR="000E43DC" w:rsidRDefault="002A70B2" w:rsidP="00267CD0">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545E32" w:rsidRDefault="00545E32" w:rsidP="00267CD0">
      <w:pPr>
        <w:ind w:firstLineChars="200" w:firstLine="640"/>
        <w:outlineLvl w:val="1"/>
        <w:rPr>
          <w:rFonts w:ascii="仿宋_GB2312" w:eastAsia="仿宋_GB2312"/>
          <w:sz w:val="32"/>
          <w:szCs w:val="32"/>
        </w:rPr>
      </w:pPr>
      <w:bookmarkStart w:id="4" w:name="_Toc31238"/>
      <w:bookmarkStart w:id="5" w:name="_Toc2151"/>
      <w:r>
        <w:rPr>
          <w:rFonts w:ascii="仿宋_GB2312" w:eastAsia="仿宋_GB2312" w:hint="eastAsia"/>
          <w:sz w:val="32"/>
          <w:szCs w:val="32"/>
        </w:rPr>
        <w:t xml:space="preserve">  新疆</w:t>
      </w:r>
      <w:r>
        <w:rPr>
          <w:rFonts w:ascii="仿宋_GB2312" w:eastAsia="仿宋_GB2312"/>
          <w:sz w:val="32"/>
          <w:szCs w:val="32"/>
        </w:rPr>
        <w:t>维吾尔自治区工商业联合会是中国共产党领导的以非公有制企业和非公有制</w:t>
      </w:r>
      <w:proofErr w:type="gramStart"/>
      <w:r>
        <w:rPr>
          <w:rFonts w:ascii="仿宋_GB2312" w:eastAsia="仿宋_GB2312"/>
          <w:sz w:val="32"/>
          <w:szCs w:val="32"/>
        </w:rPr>
        <w:t>经济人</w:t>
      </w:r>
      <w:proofErr w:type="gramEnd"/>
      <w:r>
        <w:rPr>
          <w:rFonts w:ascii="仿宋_GB2312" w:eastAsia="仿宋_GB2312"/>
          <w:sz w:val="32"/>
          <w:szCs w:val="32"/>
        </w:rPr>
        <w:t>士为主体的人民团体和商会组织，是党和政府联系非公有制</w:t>
      </w:r>
      <w:proofErr w:type="gramStart"/>
      <w:r>
        <w:rPr>
          <w:rFonts w:ascii="仿宋_GB2312" w:eastAsia="仿宋_GB2312"/>
          <w:sz w:val="32"/>
          <w:szCs w:val="32"/>
        </w:rPr>
        <w:t>经济人</w:t>
      </w:r>
      <w:proofErr w:type="gramEnd"/>
      <w:r>
        <w:rPr>
          <w:rFonts w:ascii="仿宋_GB2312" w:eastAsia="仿宋_GB2312"/>
          <w:sz w:val="32"/>
          <w:szCs w:val="32"/>
        </w:rPr>
        <w:t>士的桥梁纽带，是政府管理和服务非公有制经济的助手。是中国人民政治协 商会议的重要组成部分，工商联工作是党的统一战线工作和经济工作的重要内容，工商联事业是中国特色社会主义事业的重要组成部分</w:t>
      </w:r>
      <w:r>
        <w:rPr>
          <w:rFonts w:ascii="仿宋_GB2312" w:eastAsia="仿宋_GB2312" w:hint="eastAsia"/>
          <w:sz w:val="32"/>
          <w:szCs w:val="32"/>
        </w:rPr>
        <w:t>。</w:t>
      </w:r>
    </w:p>
    <w:p w:rsidR="00545E32" w:rsidRDefault="00545E32" w:rsidP="00267CD0">
      <w:pPr>
        <w:ind w:firstLineChars="200" w:firstLine="640"/>
        <w:outlineLvl w:val="1"/>
        <w:rPr>
          <w:rFonts w:ascii="仿宋_GB2312" w:eastAsia="仿宋_GB2312"/>
          <w:sz w:val="32"/>
          <w:szCs w:val="32"/>
        </w:rPr>
      </w:pPr>
      <w:r>
        <w:rPr>
          <w:rFonts w:ascii="仿宋_GB2312" w:eastAsia="仿宋_GB2312"/>
          <w:sz w:val="32"/>
          <w:szCs w:val="32"/>
        </w:rPr>
        <w:t>（一）加强和</w:t>
      </w:r>
      <w:proofErr w:type="gramStart"/>
      <w:r>
        <w:rPr>
          <w:rFonts w:ascii="仿宋_GB2312" w:eastAsia="仿宋_GB2312"/>
          <w:sz w:val="32"/>
          <w:szCs w:val="32"/>
        </w:rPr>
        <w:t>改进非</w:t>
      </w:r>
      <w:proofErr w:type="gramEnd"/>
      <w:r>
        <w:rPr>
          <w:rFonts w:ascii="仿宋_GB2312" w:eastAsia="仿宋_GB2312"/>
          <w:sz w:val="32"/>
          <w:szCs w:val="32"/>
        </w:rPr>
        <w:t>公有制</w:t>
      </w:r>
      <w:proofErr w:type="gramStart"/>
      <w:r>
        <w:rPr>
          <w:rFonts w:ascii="仿宋_GB2312" w:eastAsia="仿宋_GB2312"/>
          <w:sz w:val="32"/>
          <w:szCs w:val="32"/>
        </w:rPr>
        <w:t>经济人</w:t>
      </w:r>
      <w:proofErr w:type="gramEnd"/>
      <w:r>
        <w:rPr>
          <w:rFonts w:ascii="仿宋_GB2312" w:eastAsia="仿宋_GB2312"/>
          <w:sz w:val="32"/>
          <w:szCs w:val="32"/>
        </w:rPr>
        <w:t>士思想政治工作。 引导非公有制</w:t>
      </w:r>
      <w:proofErr w:type="gramStart"/>
      <w:r>
        <w:rPr>
          <w:rFonts w:ascii="仿宋_GB2312" w:eastAsia="仿宋_GB2312"/>
          <w:sz w:val="32"/>
          <w:szCs w:val="32"/>
        </w:rPr>
        <w:t>经济人</w:t>
      </w:r>
      <w:proofErr w:type="gramEnd"/>
      <w:r>
        <w:rPr>
          <w:rFonts w:ascii="仿宋_GB2312" w:eastAsia="仿宋_GB2312"/>
          <w:sz w:val="32"/>
          <w:szCs w:val="32"/>
        </w:rPr>
        <w:t>士</w:t>
      </w:r>
      <w:proofErr w:type="gramStart"/>
      <w:r>
        <w:rPr>
          <w:rFonts w:ascii="仿宋_GB2312" w:eastAsia="仿宋_GB2312"/>
          <w:sz w:val="32"/>
          <w:szCs w:val="32"/>
        </w:rPr>
        <w:t>践行</w:t>
      </w:r>
      <w:proofErr w:type="gramEnd"/>
      <w:r>
        <w:rPr>
          <w:rFonts w:ascii="仿宋_GB2312" w:eastAsia="仿宋_GB2312"/>
          <w:sz w:val="32"/>
          <w:szCs w:val="32"/>
        </w:rPr>
        <w:t>社会主义核心价值体系，树立中国特色社会主义共同理想，树立义利兼顾、以义为先理念，学习、贯彻党和国家的方针政策，发扬自我教育的优良传统，自觉地把自身企业的发展与国家的发展结合起来，把个人富裕与全体人民的共同富裕结合起来，把遵循市场法则与发扬社会主义 道德结合起来，爱国、敬业、诚信、守法、贡献，做合格的中国特色社会主义 事业建设者。宣传表彰他们中的先进典型。引导非公有制</w:t>
      </w:r>
      <w:proofErr w:type="gramStart"/>
      <w:r>
        <w:rPr>
          <w:rFonts w:ascii="仿宋_GB2312" w:eastAsia="仿宋_GB2312"/>
          <w:sz w:val="32"/>
          <w:szCs w:val="32"/>
        </w:rPr>
        <w:t>经济人</w:t>
      </w:r>
      <w:proofErr w:type="gramEnd"/>
      <w:r>
        <w:rPr>
          <w:rFonts w:ascii="仿宋_GB2312" w:eastAsia="仿宋_GB2312"/>
          <w:sz w:val="32"/>
          <w:szCs w:val="32"/>
        </w:rPr>
        <w:t xml:space="preserve">士弘扬中华传统美德，弘扬时代新风，致富思源、富而思进，积极承担社会责任，热心公益事业，投身光彩事业，加强企业文化建设，支持企业党建工作，为基层党组织开展活动、发挥作用提供必要条件。 </w:t>
      </w:r>
      <w:r>
        <w:rPr>
          <w:rFonts w:ascii="仿宋_GB2312" w:eastAsia="仿宋_GB2312"/>
          <w:sz w:val="32"/>
          <w:szCs w:val="32"/>
        </w:rPr>
        <w:br/>
        <w:t xml:space="preserve">　</w:t>
      </w:r>
      <w:r>
        <w:rPr>
          <w:rFonts w:ascii="仿宋_GB2312" w:eastAsia="仿宋_GB2312" w:hint="eastAsia"/>
          <w:sz w:val="32"/>
          <w:szCs w:val="32"/>
        </w:rPr>
        <w:t xml:space="preserve">  </w:t>
      </w:r>
      <w:r>
        <w:rPr>
          <w:rFonts w:ascii="仿宋_GB2312" w:eastAsia="仿宋_GB2312"/>
          <w:sz w:val="32"/>
          <w:szCs w:val="32"/>
        </w:rPr>
        <w:t>（二）参与政治协商，发挥民主监督作用，积极参政议</w:t>
      </w:r>
      <w:r>
        <w:rPr>
          <w:rFonts w:ascii="仿宋_GB2312" w:eastAsia="仿宋_GB2312"/>
          <w:sz w:val="32"/>
          <w:szCs w:val="32"/>
        </w:rPr>
        <w:lastRenderedPageBreak/>
        <w:t>政。密切同非公有制</w:t>
      </w:r>
      <w:proofErr w:type="gramStart"/>
      <w:r>
        <w:rPr>
          <w:rFonts w:ascii="仿宋_GB2312" w:eastAsia="仿宋_GB2312"/>
          <w:sz w:val="32"/>
          <w:szCs w:val="32"/>
        </w:rPr>
        <w:t>经济人</w:t>
      </w:r>
      <w:proofErr w:type="gramEnd"/>
      <w:r>
        <w:rPr>
          <w:rFonts w:ascii="仿宋_GB2312" w:eastAsia="仿宋_GB2312"/>
          <w:sz w:val="32"/>
          <w:szCs w:val="32"/>
        </w:rPr>
        <w:t xml:space="preserve">士的联系，深入了解他们的意愿和要求，向党和政府提出相关意见和建议。围绕贯彻落实党的路线方针政策，参与国家有关政策、法律法规的制定和贯彻执行，促进非公有制经济市场环境、政策环境、法治环境、社会环境的改善。帮助非公有制经济代表人士提高参政议政能力和水平，积极反映社情民意，有序参与政治生活和社会事务。做好非公有制经济代表人士的发现、培养、推荐和管理工作。 </w:t>
      </w:r>
      <w:r>
        <w:rPr>
          <w:rFonts w:ascii="仿宋_GB2312" w:eastAsia="仿宋_GB2312"/>
          <w:sz w:val="32"/>
          <w:szCs w:val="32"/>
        </w:rPr>
        <w:br/>
        <w:t xml:space="preserve">　</w:t>
      </w:r>
      <w:r>
        <w:rPr>
          <w:rFonts w:ascii="仿宋_GB2312" w:eastAsia="仿宋_GB2312" w:hint="eastAsia"/>
          <w:sz w:val="32"/>
          <w:szCs w:val="32"/>
        </w:rPr>
        <w:t xml:space="preserve">  </w:t>
      </w:r>
      <w:r>
        <w:rPr>
          <w:rFonts w:ascii="仿宋_GB2312" w:eastAsia="仿宋_GB2312"/>
          <w:sz w:val="32"/>
          <w:szCs w:val="32"/>
        </w:rPr>
        <w:t xml:space="preserve">（三）协助政府管理和服务非公有制经济。积极探索建立适应社会主义市场经济要求的服务载体和机制，为非公有制 企业提供政策、信息、法律、融资、技术、人才等方面服务，引导非公有制企业按照科学发展观要求，加快经济发展方式转变和产业优化升级，推进结构调 整和自主创新，不断增强市场竞争能力、抵御风险能力和可持续发展能力。增强与香港特别行政区、澳门特别行政区和台湾地区工商界的联系，促进经贸合作。积极开展民间外交，加强同国外工商界的交流合作，为非公有制企业开展 国际合作提供服务。承办政府和有关部门委托事项。组织非公有制企业参与实施国家区域发展战略，为地方经济建设服务，促进城乡、区域统筹协调发展。 </w:t>
      </w:r>
      <w:r>
        <w:rPr>
          <w:rFonts w:ascii="仿宋_GB2312" w:eastAsia="仿宋_GB2312"/>
          <w:sz w:val="32"/>
          <w:szCs w:val="32"/>
        </w:rPr>
        <w:br/>
      </w:r>
      <w:r>
        <w:rPr>
          <w:rFonts w:ascii="仿宋_GB2312" w:eastAsia="仿宋_GB2312" w:hint="eastAsia"/>
          <w:sz w:val="32"/>
          <w:szCs w:val="32"/>
        </w:rPr>
        <w:t xml:space="preserve">    </w:t>
      </w:r>
      <w:r>
        <w:rPr>
          <w:rFonts w:ascii="仿宋_GB2312" w:eastAsia="仿宋_GB2312"/>
          <w:sz w:val="32"/>
          <w:szCs w:val="32"/>
        </w:rPr>
        <w:t>（四）促进行业协会商会改革发展。履行社会团体业务主管单位职责，指导和推动商会组织依照法律法规和本章程</w:t>
      </w:r>
      <w:r>
        <w:rPr>
          <w:rFonts w:ascii="仿宋_GB2312" w:eastAsia="仿宋_GB2312"/>
          <w:sz w:val="32"/>
          <w:szCs w:val="32"/>
        </w:rPr>
        <w:lastRenderedPageBreak/>
        <w:t>制定商会章程，完善法人治理结构，规范内部管理，发挥宣传政策、提供 服务、反映诉求、维护权益、加强自律的作用，培育和发展中国特色商会组织。参与行业协会商会政策法律的制定。指导商会反映行业发展动态，促进行业健 康发展。</w:t>
      </w:r>
    </w:p>
    <w:p w:rsidR="00545E32" w:rsidRDefault="00545E32" w:rsidP="00267CD0">
      <w:pPr>
        <w:ind w:firstLineChars="200" w:firstLine="640"/>
        <w:outlineLvl w:val="1"/>
        <w:rPr>
          <w:rFonts w:ascii="黑体" w:eastAsia="黑体" w:hAnsi="黑体" w:cs="宋体"/>
          <w:bCs/>
          <w:kern w:val="0"/>
          <w:sz w:val="32"/>
          <w:szCs w:val="32"/>
        </w:rPr>
      </w:pPr>
      <w:r>
        <w:rPr>
          <w:rFonts w:ascii="仿宋_GB2312" w:eastAsia="仿宋_GB2312"/>
          <w:sz w:val="32"/>
          <w:szCs w:val="32"/>
        </w:rPr>
        <w:t>（五）参与协调劳动关系，协同社会管理，促进社会和谐稳定。参与协调劳动关系三方会议，同政府部门、工会组织和其他有关企业方代 表一道，共同推动劳动关系立法、健全劳动标准体系和劳动关系协调机制，共同研究解决劳动关系中的重大问题，参与劳动争议调解、仲裁。引导非公有制企业依法与工会就职工工资、生活福利、社会保险等涉及职工切身利益问题进行平等协商，签订集体合同。协调处理投资者利益和劳动者权益的关系，引导非公有制企业构建和谐劳动关系，积极创造就业岗位，严格遵守国家相关法律法规和政策措施，尊重和维护员工合法权益，协助</w:t>
      </w:r>
      <w:proofErr w:type="gramStart"/>
      <w:r>
        <w:rPr>
          <w:rFonts w:ascii="仿宋_GB2312" w:eastAsia="仿宋_GB2312"/>
          <w:sz w:val="32"/>
          <w:szCs w:val="32"/>
        </w:rPr>
        <w:t>指导非</w:t>
      </w:r>
      <w:proofErr w:type="gramEnd"/>
      <w:r>
        <w:rPr>
          <w:rFonts w:ascii="仿宋_GB2312" w:eastAsia="仿宋_GB2312"/>
          <w:sz w:val="32"/>
          <w:szCs w:val="32"/>
        </w:rPr>
        <w:t>公有制企业党建工作，推动其建立工会等群团组织，积极开展活动</w:t>
      </w:r>
      <w:r>
        <w:rPr>
          <w:rFonts w:ascii="仿宋_GB2312" w:eastAsia="仿宋_GB2312" w:hint="eastAsia"/>
          <w:sz w:val="32"/>
          <w:szCs w:val="32"/>
        </w:rPr>
        <w:t>。</w:t>
      </w:r>
    </w:p>
    <w:p w:rsidR="000E43DC" w:rsidRDefault="002A70B2" w:rsidP="00267CD0">
      <w:pPr>
        <w:ind w:firstLineChars="200" w:firstLine="640"/>
        <w:outlineLvl w:val="1"/>
        <w:rPr>
          <w:rFonts w:ascii="黑体" w:eastAsia="黑体" w:hAnsi="黑体" w:cs="宋体"/>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0E43DC" w:rsidRDefault="002A70B2" w:rsidP="00267CD0">
      <w:pPr>
        <w:ind w:firstLineChars="200" w:firstLine="640"/>
        <w:rPr>
          <w:rFonts w:ascii="仿宋_GB2312" w:eastAsia="仿宋_GB2312" w:hAnsi="仿宋_GB2312" w:cs="仿宋_GB2312"/>
          <w:b/>
          <w:sz w:val="32"/>
          <w:szCs w:val="32"/>
        </w:rPr>
      </w:pPr>
      <w:r>
        <w:rPr>
          <w:rFonts w:ascii="仿宋_GB2312" w:eastAsia="仿宋_GB2312" w:hint="eastAsia"/>
          <w:sz w:val="32"/>
          <w:szCs w:val="32"/>
        </w:rPr>
        <w:t>新疆维吾尔自治区工商业联合会2023年度，实有人数</w:t>
      </w:r>
      <w:r>
        <w:rPr>
          <w:rFonts w:ascii="仿宋_GB2312" w:eastAsia="仿宋_GB2312" w:hint="eastAsia"/>
          <w:sz w:val="32"/>
          <w:szCs w:val="32"/>
          <w:lang w:val="zh-CN"/>
        </w:rPr>
        <w:t>99</w:t>
      </w:r>
      <w:r>
        <w:rPr>
          <w:rFonts w:ascii="仿宋_GB2312" w:eastAsia="仿宋_GB2312" w:hint="eastAsia"/>
          <w:sz w:val="32"/>
          <w:szCs w:val="32"/>
        </w:rPr>
        <w:t>人，其中：在职人员</w:t>
      </w:r>
      <w:r>
        <w:rPr>
          <w:rFonts w:ascii="仿宋_GB2312" w:eastAsia="仿宋_GB2312" w:hint="eastAsia"/>
          <w:sz w:val="32"/>
          <w:szCs w:val="32"/>
          <w:lang w:val="zh-CN"/>
        </w:rPr>
        <w:t>55</w:t>
      </w:r>
      <w:r>
        <w:rPr>
          <w:rFonts w:ascii="仿宋_GB2312" w:eastAsia="仿宋_GB2312" w:hint="eastAsia"/>
          <w:sz w:val="32"/>
          <w:szCs w:val="32"/>
        </w:rPr>
        <w:t>人，离休人员</w:t>
      </w:r>
      <w:r>
        <w:rPr>
          <w:rFonts w:ascii="仿宋_GB2312" w:eastAsia="仿宋_GB2312" w:hint="eastAsia"/>
          <w:sz w:val="32"/>
          <w:szCs w:val="32"/>
          <w:lang w:val="zh-CN"/>
        </w:rPr>
        <w:t>1</w:t>
      </w:r>
      <w:r>
        <w:rPr>
          <w:rFonts w:ascii="仿宋_GB2312" w:eastAsia="仿宋_GB2312" w:hint="eastAsia"/>
          <w:sz w:val="32"/>
          <w:szCs w:val="32"/>
        </w:rPr>
        <w:t>人，退休人员</w:t>
      </w:r>
      <w:r>
        <w:rPr>
          <w:rFonts w:ascii="仿宋_GB2312" w:eastAsia="仿宋_GB2312" w:hint="eastAsia"/>
          <w:sz w:val="32"/>
          <w:szCs w:val="32"/>
          <w:lang w:val="zh-CN"/>
        </w:rPr>
        <w:t>43</w:t>
      </w:r>
      <w:r>
        <w:rPr>
          <w:rFonts w:ascii="仿宋_GB2312" w:eastAsia="仿宋_GB2312" w:hint="eastAsia"/>
          <w:sz w:val="32"/>
          <w:szCs w:val="32"/>
        </w:rPr>
        <w:t>人。</w:t>
      </w:r>
    </w:p>
    <w:p w:rsidR="00545E32" w:rsidRDefault="002A70B2" w:rsidP="00267CD0">
      <w:pPr>
        <w:ind w:firstLineChars="200" w:firstLine="640"/>
        <w:rPr>
          <w:rFonts w:ascii="仿宋_GB2312" w:eastAsia="仿宋_GB2312"/>
          <w:sz w:val="32"/>
          <w:szCs w:val="32"/>
        </w:rPr>
      </w:pPr>
      <w:r>
        <w:rPr>
          <w:rFonts w:ascii="仿宋_GB2312" w:eastAsia="仿宋_GB2312" w:hAnsi="黑体" w:cs="宋体" w:hint="eastAsia"/>
          <w:bCs/>
          <w:kern w:val="0"/>
          <w:sz w:val="32"/>
          <w:szCs w:val="32"/>
        </w:rPr>
        <w:t>单位无下属预算单位，下设</w:t>
      </w:r>
      <w:r w:rsidR="00545E32">
        <w:rPr>
          <w:rFonts w:ascii="仿宋_GB2312" w:eastAsia="仿宋_GB2312" w:hint="eastAsia"/>
          <w:sz w:val="32"/>
          <w:szCs w:val="32"/>
        </w:rPr>
        <w:t>8</w:t>
      </w:r>
      <w:r>
        <w:rPr>
          <w:rFonts w:ascii="仿宋_GB2312" w:eastAsia="仿宋_GB2312" w:hAnsi="黑体" w:cs="宋体" w:hint="eastAsia"/>
          <w:bCs/>
          <w:kern w:val="0"/>
          <w:sz w:val="32"/>
          <w:szCs w:val="32"/>
        </w:rPr>
        <w:t>个处室，分别是：</w:t>
      </w:r>
      <w:r w:rsidR="00545E32">
        <w:rPr>
          <w:rFonts w:ascii="仿宋_GB2312" w:eastAsia="仿宋_GB2312" w:hAnsi="黑体" w:cs="宋体" w:hint="eastAsia"/>
          <w:bCs/>
          <w:kern w:val="0"/>
          <w:sz w:val="32"/>
          <w:szCs w:val="32"/>
        </w:rPr>
        <w:t>办公室、</w:t>
      </w:r>
      <w:r w:rsidR="00545E32">
        <w:rPr>
          <w:rFonts w:ascii="仿宋_GB2312" w:eastAsia="仿宋_GB2312" w:hAnsi="黑体" w:cs="宋体" w:hint="eastAsia"/>
          <w:bCs/>
          <w:kern w:val="0"/>
          <w:sz w:val="32"/>
          <w:szCs w:val="32"/>
        </w:rPr>
        <w:lastRenderedPageBreak/>
        <w:t>研究室、会员部、经济联络部、法律部、宣传教育部、党建部、人事处(机关党委)</w:t>
      </w:r>
      <w:r w:rsidR="00545E32">
        <w:rPr>
          <w:rFonts w:ascii="仿宋_GB2312" w:eastAsia="仿宋_GB2312" w:hAnsi="宋体" w:cs="宋体" w:hint="eastAsia"/>
          <w:kern w:val="0"/>
          <w:sz w:val="32"/>
          <w:szCs w:val="32"/>
        </w:rPr>
        <w:t>。</w:t>
      </w:r>
    </w:p>
    <w:p w:rsidR="000E43DC" w:rsidRDefault="000E43DC" w:rsidP="00267CD0">
      <w:pPr>
        <w:ind w:firstLineChars="200" w:firstLine="640"/>
        <w:rPr>
          <w:rFonts w:ascii="仿宋_GB2312" w:eastAsia="仿宋_GB2312" w:hAnsi="宋体" w:cs="宋体"/>
          <w:kern w:val="0"/>
          <w:sz w:val="32"/>
          <w:szCs w:val="32"/>
        </w:rPr>
        <w:sectPr w:rsidR="000E43DC">
          <w:footerReference w:type="default" r:id="rId8"/>
          <w:pgSz w:w="11906" w:h="16838"/>
          <w:pgMar w:top="1440" w:right="1800" w:bottom="1440" w:left="1800" w:header="851" w:footer="992" w:gutter="0"/>
          <w:cols w:space="720"/>
          <w:docGrid w:type="lines" w:linePitch="312"/>
        </w:sectPr>
      </w:pPr>
    </w:p>
    <w:p w:rsidR="000E43DC" w:rsidRDefault="002A70B2" w:rsidP="00267CD0">
      <w:pP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rsidR="000E43DC" w:rsidRDefault="002A70B2" w:rsidP="00267CD0">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0E43DC" w:rsidRDefault="002A70B2" w:rsidP="00267CD0">
      <w:pPr>
        <w:ind w:firstLineChars="200" w:firstLine="640"/>
        <w:rPr>
          <w:rFonts w:ascii="仿宋_GB2312" w:eastAsia="仿宋_GB2312"/>
          <w:sz w:val="32"/>
          <w:szCs w:val="32"/>
        </w:rPr>
      </w:pPr>
      <w:r>
        <w:rPr>
          <w:rFonts w:ascii="仿宋_GB2312" w:eastAsia="仿宋_GB2312" w:hint="eastAsia"/>
          <w:sz w:val="32"/>
          <w:szCs w:val="32"/>
        </w:rPr>
        <w:t>2023年度收入总计2,061.50万元，其中：本年收入合计2,061.50万元，使用非财政拨款结余0.00万元，年初结转和结余0.00万元。</w:t>
      </w:r>
    </w:p>
    <w:p w:rsidR="000E43DC" w:rsidRDefault="002A70B2" w:rsidP="00267CD0">
      <w:pPr>
        <w:ind w:firstLineChars="200" w:firstLine="640"/>
        <w:rPr>
          <w:rFonts w:ascii="仿宋_GB2312" w:eastAsia="仿宋_GB2312"/>
          <w:sz w:val="32"/>
          <w:szCs w:val="32"/>
        </w:rPr>
      </w:pPr>
      <w:r>
        <w:rPr>
          <w:rFonts w:ascii="仿宋_GB2312" w:eastAsia="仿宋_GB2312" w:hint="eastAsia"/>
          <w:sz w:val="32"/>
          <w:szCs w:val="32"/>
        </w:rPr>
        <w:t>2023年度支出总计2,061.50万元，其中：本年支出合计2,061.50万元，结余分配0.00万元，年末结转和结余0.00万元。</w:t>
      </w:r>
    </w:p>
    <w:p w:rsidR="000E43DC" w:rsidRDefault="002A70B2" w:rsidP="00267CD0">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增加243.76万元</w:t>
      </w:r>
      <w:r>
        <w:rPr>
          <w:rFonts w:ascii="仿宋_GB2312" w:eastAsia="仿宋_GB2312" w:hint="eastAsia"/>
          <w:sz w:val="32"/>
          <w:szCs w:val="32"/>
        </w:rPr>
        <w:t>，增长13.41%，主要原因是：</w:t>
      </w:r>
      <w:r w:rsidR="00545E32">
        <w:rPr>
          <w:rFonts w:ascii="仿宋_GB2312" w:eastAsia="仿宋_GB2312" w:hint="eastAsia"/>
          <w:sz w:val="32"/>
          <w:szCs w:val="32"/>
        </w:rPr>
        <w:t>人员工资调整，导致支出增加，职务晋升，增加相应工资、社保等费用。</w:t>
      </w:r>
    </w:p>
    <w:p w:rsidR="000E43DC" w:rsidRDefault="002A70B2" w:rsidP="00267CD0">
      <w:pPr>
        <w:ind w:firstLineChars="200" w:firstLine="640"/>
        <w:outlineLvl w:val="1"/>
        <w:rPr>
          <w:rFonts w:ascii="黑体" w:eastAsia="黑体" w:hAnsi="黑体" w:cs="宋体"/>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rsidR="000E43DC" w:rsidRDefault="002A70B2" w:rsidP="00267CD0">
      <w:pPr>
        <w:ind w:firstLineChars="200" w:firstLine="640"/>
        <w:rPr>
          <w:rFonts w:ascii="仿宋_GB2312" w:eastAsia="仿宋_GB2312"/>
          <w:sz w:val="32"/>
          <w:szCs w:val="32"/>
        </w:rPr>
      </w:pPr>
      <w:r>
        <w:rPr>
          <w:rFonts w:ascii="仿宋_GB2312" w:eastAsia="仿宋_GB2312" w:hint="eastAsia"/>
          <w:sz w:val="32"/>
          <w:szCs w:val="32"/>
        </w:rPr>
        <w:t>本年收入2,061.50万元，其中：财政拨款收入</w:t>
      </w:r>
      <w:r>
        <w:rPr>
          <w:rFonts w:ascii="仿宋_GB2312" w:eastAsia="仿宋_GB2312" w:hint="eastAsia"/>
          <w:sz w:val="32"/>
          <w:szCs w:val="32"/>
          <w:lang w:val="zh-CN"/>
        </w:rPr>
        <w:t>2,048.95</w:t>
      </w:r>
      <w:r>
        <w:rPr>
          <w:rFonts w:ascii="仿宋_GB2312" w:eastAsia="仿宋_GB2312" w:hint="eastAsia"/>
          <w:sz w:val="32"/>
          <w:szCs w:val="32"/>
        </w:rPr>
        <w:t>万元，占</w:t>
      </w:r>
      <w:r>
        <w:rPr>
          <w:rFonts w:ascii="仿宋_GB2312" w:eastAsia="仿宋_GB2312" w:hint="eastAsia"/>
          <w:sz w:val="32"/>
          <w:szCs w:val="32"/>
          <w:lang w:val="zh-CN"/>
        </w:rPr>
        <w:t>99.39</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12.55</w:t>
      </w:r>
      <w:r>
        <w:rPr>
          <w:rFonts w:ascii="仿宋_GB2312" w:eastAsia="仿宋_GB2312" w:hint="eastAsia"/>
          <w:sz w:val="32"/>
          <w:szCs w:val="32"/>
        </w:rPr>
        <w:t>万元，占</w:t>
      </w:r>
      <w:r>
        <w:rPr>
          <w:rFonts w:ascii="仿宋_GB2312" w:eastAsia="仿宋_GB2312" w:hint="eastAsia"/>
          <w:sz w:val="32"/>
          <w:szCs w:val="32"/>
          <w:lang w:val="zh-CN"/>
        </w:rPr>
        <w:t>0.61</w:t>
      </w:r>
      <w:r>
        <w:rPr>
          <w:rFonts w:ascii="仿宋_GB2312" w:eastAsia="仿宋_GB2312" w:hint="eastAsia"/>
          <w:sz w:val="32"/>
          <w:szCs w:val="32"/>
        </w:rPr>
        <w:t>%。</w:t>
      </w:r>
    </w:p>
    <w:p w:rsidR="000E43DC" w:rsidRDefault="002A70B2" w:rsidP="00267CD0">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0E43DC" w:rsidRDefault="002A70B2" w:rsidP="00267CD0">
      <w:pPr>
        <w:ind w:firstLineChars="200" w:firstLine="640"/>
        <w:rPr>
          <w:rFonts w:eastAsia="仿宋_GB2312" w:cs="仿宋_GB2312"/>
          <w:sz w:val="30"/>
          <w:szCs w:val="30"/>
          <w:lang w:val="zh-CN"/>
        </w:rPr>
      </w:pPr>
      <w:r>
        <w:rPr>
          <w:rFonts w:eastAsia="仿宋_GB2312" w:cs="仿宋_GB2312" w:hint="eastAsia"/>
          <w:sz w:val="32"/>
          <w:szCs w:val="32"/>
          <w:lang w:val="zh-CN"/>
        </w:rPr>
        <w:t>本年支出</w:t>
      </w:r>
      <w:r>
        <w:rPr>
          <w:rFonts w:eastAsia="仿宋_GB2312" w:cs="仿宋_GB2312" w:hint="eastAsia"/>
          <w:sz w:val="32"/>
          <w:szCs w:val="32"/>
          <w:lang w:val="zh-CN"/>
        </w:rPr>
        <w:t>2,061.50</w:t>
      </w:r>
      <w:r>
        <w:rPr>
          <w:rFonts w:eastAsia="仿宋_GB2312" w:cs="仿宋_GB2312" w:hint="eastAsia"/>
          <w:sz w:val="32"/>
          <w:szCs w:val="32"/>
          <w:lang w:val="zh-CN"/>
        </w:rPr>
        <w:t>万元，其中：基本支出</w:t>
      </w:r>
      <w:r>
        <w:rPr>
          <w:rFonts w:eastAsia="仿宋_GB2312" w:cs="仿宋_GB2312" w:hint="eastAsia"/>
          <w:sz w:val="32"/>
          <w:szCs w:val="32"/>
          <w:lang w:val="zh-CN"/>
        </w:rPr>
        <w:t>1,707.40</w:t>
      </w:r>
      <w:r>
        <w:rPr>
          <w:rFonts w:eastAsia="仿宋_GB2312" w:cs="仿宋_GB2312" w:hint="eastAsia"/>
          <w:sz w:val="32"/>
          <w:szCs w:val="32"/>
          <w:lang w:val="zh-CN"/>
        </w:rPr>
        <w:t>万元，占</w:t>
      </w:r>
      <w:r>
        <w:rPr>
          <w:rFonts w:eastAsia="仿宋_GB2312" w:cs="仿宋_GB2312" w:hint="eastAsia"/>
          <w:sz w:val="32"/>
          <w:szCs w:val="32"/>
          <w:lang w:val="zh-CN"/>
        </w:rPr>
        <w:t>82.82%</w:t>
      </w:r>
      <w:r>
        <w:rPr>
          <w:rFonts w:eastAsia="仿宋_GB2312" w:cs="仿宋_GB2312" w:hint="eastAsia"/>
          <w:sz w:val="32"/>
          <w:szCs w:val="32"/>
          <w:lang w:val="zh-CN"/>
        </w:rPr>
        <w:t>；项目支出</w:t>
      </w:r>
      <w:r>
        <w:rPr>
          <w:rFonts w:eastAsia="仿宋_GB2312" w:cs="仿宋_GB2312" w:hint="eastAsia"/>
          <w:sz w:val="32"/>
          <w:szCs w:val="32"/>
          <w:lang w:val="zh-CN"/>
        </w:rPr>
        <w:t>354.10</w:t>
      </w:r>
      <w:r>
        <w:rPr>
          <w:rFonts w:eastAsia="仿宋_GB2312" w:cs="仿宋_GB2312" w:hint="eastAsia"/>
          <w:sz w:val="32"/>
          <w:szCs w:val="32"/>
          <w:lang w:val="zh-CN"/>
        </w:rPr>
        <w:t>万元，占</w:t>
      </w:r>
      <w:r>
        <w:rPr>
          <w:rFonts w:eastAsia="仿宋_GB2312" w:cs="仿宋_GB2312" w:hint="eastAsia"/>
          <w:sz w:val="32"/>
          <w:szCs w:val="32"/>
          <w:lang w:val="zh-CN"/>
        </w:rPr>
        <w:t>17.18%</w:t>
      </w:r>
      <w:r>
        <w:rPr>
          <w:rFonts w:eastAsia="仿宋_GB2312" w:cs="仿宋_GB2312" w:hint="eastAsia"/>
          <w:sz w:val="32"/>
          <w:szCs w:val="32"/>
          <w:lang w:val="zh-CN"/>
        </w:rPr>
        <w:t>；上缴上级支出</w:t>
      </w:r>
      <w:r>
        <w:rPr>
          <w:rFonts w:eastAsia="仿宋_GB2312" w:cs="仿宋_GB2312" w:hint="eastAsia"/>
          <w:sz w:val="32"/>
          <w:szCs w:val="32"/>
          <w:lang w:val="zh-CN"/>
        </w:rPr>
        <w:t>0.00</w:t>
      </w:r>
      <w:r>
        <w:rPr>
          <w:rFonts w:eastAsia="仿宋_GB2312" w:cs="仿宋_GB2312" w:hint="eastAsia"/>
          <w:sz w:val="32"/>
          <w:szCs w:val="32"/>
          <w:lang w:val="zh-CN"/>
        </w:rPr>
        <w:t>万元，占</w:t>
      </w:r>
      <w:r>
        <w:rPr>
          <w:rFonts w:eastAsia="仿宋_GB2312" w:cs="仿宋_GB2312" w:hint="eastAsia"/>
          <w:sz w:val="32"/>
          <w:szCs w:val="32"/>
          <w:lang w:val="zh-CN"/>
        </w:rPr>
        <w:t>0.00%</w:t>
      </w:r>
      <w:r>
        <w:rPr>
          <w:rFonts w:eastAsia="仿宋_GB2312" w:cs="仿宋_GB2312" w:hint="eastAsia"/>
          <w:sz w:val="32"/>
          <w:szCs w:val="32"/>
          <w:lang w:val="zh-CN"/>
        </w:rPr>
        <w:t>；经营支出</w:t>
      </w:r>
      <w:r>
        <w:rPr>
          <w:rFonts w:eastAsia="仿宋_GB2312" w:cs="仿宋_GB2312" w:hint="eastAsia"/>
          <w:sz w:val="32"/>
          <w:szCs w:val="32"/>
          <w:lang w:val="zh-CN"/>
        </w:rPr>
        <w:t>0.00</w:t>
      </w:r>
      <w:r>
        <w:rPr>
          <w:rFonts w:eastAsia="仿宋_GB2312" w:cs="仿宋_GB2312" w:hint="eastAsia"/>
          <w:sz w:val="32"/>
          <w:szCs w:val="32"/>
          <w:lang w:val="zh-CN"/>
        </w:rPr>
        <w:t>万元，占</w:t>
      </w:r>
      <w:r>
        <w:rPr>
          <w:rFonts w:eastAsia="仿宋_GB2312" w:cs="仿宋_GB2312" w:hint="eastAsia"/>
          <w:sz w:val="32"/>
          <w:szCs w:val="32"/>
          <w:lang w:val="zh-CN"/>
        </w:rPr>
        <w:t>0.00%</w:t>
      </w:r>
      <w:r>
        <w:rPr>
          <w:rFonts w:eastAsia="仿宋_GB2312" w:cs="仿宋_GB2312" w:hint="eastAsia"/>
          <w:sz w:val="32"/>
          <w:szCs w:val="32"/>
          <w:lang w:val="zh-CN"/>
        </w:rPr>
        <w:t>；对附属单位补助支出</w:t>
      </w:r>
      <w:r>
        <w:rPr>
          <w:rFonts w:eastAsia="仿宋_GB2312" w:cs="仿宋_GB2312" w:hint="eastAsia"/>
          <w:sz w:val="32"/>
          <w:szCs w:val="32"/>
          <w:lang w:val="zh-CN"/>
        </w:rPr>
        <w:t>0.00</w:t>
      </w:r>
      <w:r>
        <w:rPr>
          <w:rFonts w:eastAsia="仿宋_GB2312" w:cs="仿宋_GB2312" w:hint="eastAsia"/>
          <w:sz w:val="32"/>
          <w:szCs w:val="32"/>
          <w:lang w:val="zh-CN"/>
        </w:rPr>
        <w:t>万元，占</w:t>
      </w:r>
      <w:r>
        <w:rPr>
          <w:rFonts w:eastAsia="仿宋_GB2312" w:cs="仿宋_GB2312" w:hint="eastAsia"/>
          <w:sz w:val="32"/>
          <w:szCs w:val="32"/>
          <w:lang w:val="zh-CN"/>
        </w:rPr>
        <w:t>0.00%</w:t>
      </w:r>
      <w:r>
        <w:rPr>
          <w:rFonts w:eastAsia="仿宋_GB2312" w:cs="仿宋_GB2312" w:hint="eastAsia"/>
          <w:sz w:val="32"/>
          <w:szCs w:val="32"/>
          <w:lang w:val="zh-CN"/>
        </w:rPr>
        <w:t>。</w:t>
      </w:r>
    </w:p>
    <w:p w:rsidR="000E43DC" w:rsidRDefault="002A70B2" w:rsidP="00267CD0">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rsidR="000E43DC" w:rsidRDefault="002A70B2" w:rsidP="00267CD0">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2,048.95</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2,048.95</w:t>
      </w:r>
      <w:r>
        <w:rPr>
          <w:rFonts w:ascii="仿宋_GB2312" w:eastAsia="仿宋_GB2312" w:hint="eastAsia"/>
          <w:sz w:val="32"/>
          <w:szCs w:val="32"/>
        </w:rPr>
        <w:t>万元。财政拨款支出总计</w:t>
      </w:r>
      <w:r>
        <w:rPr>
          <w:rFonts w:ascii="仿宋_GB2312" w:eastAsia="仿宋_GB2312" w:hint="eastAsia"/>
          <w:sz w:val="32"/>
          <w:szCs w:val="32"/>
          <w:lang w:val="zh-CN"/>
        </w:rPr>
        <w:t>2,048.95</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2,048.95</w:t>
      </w:r>
      <w:r>
        <w:rPr>
          <w:rFonts w:ascii="仿宋_GB2312" w:eastAsia="仿宋_GB2312" w:hint="eastAsia"/>
          <w:sz w:val="32"/>
          <w:szCs w:val="32"/>
        </w:rPr>
        <w:t>万元。</w:t>
      </w:r>
    </w:p>
    <w:p w:rsidR="000E43DC" w:rsidRDefault="002A70B2" w:rsidP="00267CD0">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增加234.65万元</w:t>
      </w:r>
      <w:r>
        <w:rPr>
          <w:rFonts w:ascii="仿宋_GB2312" w:eastAsia="仿宋_GB2312" w:hint="eastAsia"/>
          <w:sz w:val="32"/>
          <w:szCs w:val="32"/>
        </w:rPr>
        <w:t>，增长12.93%,主要原因是：</w:t>
      </w:r>
      <w:r w:rsidR="00545E32">
        <w:rPr>
          <w:rFonts w:ascii="仿宋_GB2312" w:eastAsia="仿宋_GB2312" w:hint="eastAsia"/>
          <w:sz w:val="32"/>
          <w:szCs w:val="32"/>
        </w:rPr>
        <w:t>人员工资调整，导致支出增加，职务晋升，增加相应工资、社保等费用</w:t>
      </w:r>
      <w:r>
        <w:rPr>
          <w:rFonts w:ascii="仿宋_GB2312" w:eastAsia="仿宋_GB2312" w:hint="eastAsia"/>
          <w:sz w:val="32"/>
          <w:szCs w:val="32"/>
        </w:rPr>
        <w:t>。与年初预算相比，年初预算数</w:t>
      </w:r>
      <w:r>
        <w:rPr>
          <w:rFonts w:ascii="仿宋_GB2312" w:eastAsia="仿宋_GB2312" w:hint="eastAsia"/>
          <w:sz w:val="32"/>
          <w:szCs w:val="32"/>
          <w:lang w:val="zh-CN"/>
        </w:rPr>
        <w:t>1,704.34</w:t>
      </w:r>
      <w:r>
        <w:rPr>
          <w:rFonts w:ascii="仿宋_GB2312" w:eastAsia="仿宋_GB2312" w:hint="eastAsia"/>
          <w:sz w:val="32"/>
          <w:szCs w:val="32"/>
        </w:rPr>
        <w:t>万元，决算数</w:t>
      </w:r>
      <w:r>
        <w:rPr>
          <w:rFonts w:ascii="仿宋_GB2312" w:eastAsia="仿宋_GB2312" w:hint="eastAsia"/>
          <w:sz w:val="32"/>
          <w:szCs w:val="32"/>
          <w:lang w:val="zh-CN"/>
        </w:rPr>
        <w:t>2,048.95</w:t>
      </w:r>
      <w:r>
        <w:rPr>
          <w:rFonts w:ascii="仿宋_GB2312" w:eastAsia="仿宋_GB2312" w:hint="eastAsia"/>
          <w:sz w:val="32"/>
          <w:szCs w:val="32"/>
        </w:rPr>
        <w:t>万元，预决算差异率20.22%，主要原因是：</w:t>
      </w:r>
      <w:r w:rsidR="00545E32">
        <w:rPr>
          <w:rFonts w:ascii="仿宋_GB2312" w:eastAsia="仿宋_GB2312" w:hint="eastAsia"/>
          <w:sz w:val="32"/>
          <w:szCs w:val="32"/>
        </w:rPr>
        <w:t>年中追加年度考核奖、增资、 “访惠聚”经费、结对认亲交通费、职业年金以及丝路工商恳谈会会议费等</w:t>
      </w:r>
      <w:r>
        <w:rPr>
          <w:rFonts w:ascii="仿宋_GB2312" w:eastAsia="仿宋_GB2312" w:hint="eastAsia"/>
          <w:sz w:val="32"/>
          <w:szCs w:val="32"/>
        </w:rPr>
        <w:t>。</w:t>
      </w:r>
    </w:p>
    <w:p w:rsidR="000E43DC" w:rsidRDefault="002A70B2" w:rsidP="00267CD0">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0E43DC" w:rsidRDefault="002A70B2" w:rsidP="00267CD0">
      <w:pPr>
        <w:ind w:firstLineChars="200" w:firstLine="640"/>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0E43DC" w:rsidRDefault="002A70B2" w:rsidP="00267CD0">
      <w:pPr>
        <w:spacing w:line="600" w:lineRule="exact"/>
        <w:ind w:firstLineChars="200" w:firstLine="640"/>
        <w:rPr>
          <w:rFonts w:ascii="仿宋_GB2312" w:eastAsia="仿宋_GB2312"/>
          <w:sz w:val="32"/>
          <w:szCs w:val="32"/>
        </w:rPr>
      </w:pPr>
      <w:r>
        <w:rPr>
          <w:rFonts w:ascii="仿宋_GB2312" w:eastAsia="仿宋_GB2312" w:hint="eastAsia"/>
          <w:sz w:val="32"/>
          <w:szCs w:val="32"/>
        </w:rPr>
        <w:t>2023年度一般公共预算财政拨款支出2,048.95万元，占本年支出合计的</w:t>
      </w:r>
      <w:r>
        <w:rPr>
          <w:rFonts w:ascii="仿宋_GB2312" w:eastAsia="仿宋_GB2312" w:hint="eastAsia"/>
          <w:sz w:val="32"/>
          <w:szCs w:val="32"/>
          <w:lang w:val="zh-CN"/>
        </w:rPr>
        <w:t>99.39%</w:t>
      </w:r>
      <w:r>
        <w:rPr>
          <w:rFonts w:ascii="仿宋_GB2312" w:eastAsia="仿宋_GB2312" w:hint="eastAsia"/>
          <w:sz w:val="32"/>
          <w:szCs w:val="32"/>
        </w:rPr>
        <w:t>。与上年相比，</w:t>
      </w:r>
      <w:r>
        <w:rPr>
          <w:rFonts w:ascii="仿宋_GB2312" w:eastAsia="仿宋_GB2312" w:hint="eastAsia"/>
          <w:sz w:val="32"/>
          <w:szCs w:val="32"/>
          <w:lang w:val="zh-CN"/>
        </w:rPr>
        <w:t>增加234.65万元</w:t>
      </w:r>
      <w:r>
        <w:rPr>
          <w:rFonts w:ascii="仿宋_GB2312" w:eastAsia="仿宋_GB2312" w:hint="eastAsia"/>
          <w:sz w:val="32"/>
          <w:szCs w:val="32"/>
        </w:rPr>
        <w:t>，增长12.93%,主要原因是：</w:t>
      </w:r>
      <w:r w:rsidR="00545E32">
        <w:rPr>
          <w:rFonts w:ascii="仿宋_GB2312" w:eastAsia="仿宋_GB2312" w:hint="eastAsia"/>
          <w:sz w:val="32"/>
          <w:szCs w:val="32"/>
        </w:rPr>
        <w:t>人员工资调整，导致支出增加，职务晋升，增加相应工资、社保等费用</w:t>
      </w:r>
      <w:r>
        <w:rPr>
          <w:rFonts w:ascii="仿宋_GB2312" w:eastAsia="仿宋_GB2312" w:hint="eastAsia"/>
          <w:sz w:val="32"/>
          <w:szCs w:val="32"/>
        </w:rPr>
        <w:t>。与年初预算相比，年初预算数</w:t>
      </w:r>
      <w:r>
        <w:rPr>
          <w:rFonts w:ascii="仿宋_GB2312" w:eastAsia="仿宋_GB2312" w:hint="eastAsia"/>
          <w:sz w:val="32"/>
          <w:szCs w:val="32"/>
          <w:lang w:val="zh-CN"/>
        </w:rPr>
        <w:t>1,704.34</w:t>
      </w:r>
      <w:r>
        <w:rPr>
          <w:rFonts w:ascii="仿宋_GB2312" w:eastAsia="仿宋_GB2312" w:hint="eastAsia"/>
          <w:sz w:val="32"/>
          <w:szCs w:val="32"/>
        </w:rPr>
        <w:t>万元，决算数</w:t>
      </w:r>
      <w:r>
        <w:rPr>
          <w:rFonts w:ascii="仿宋_GB2312" w:eastAsia="仿宋_GB2312" w:hint="eastAsia"/>
          <w:sz w:val="32"/>
          <w:szCs w:val="32"/>
          <w:lang w:val="zh-CN"/>
        </w:rPr>
        <w:t>2,048.95</w:t>
      </w:r>
      <w:r>
        <w:rPr>
          <w:rFonts w:ascii="仿宋_GB2312" w:eastAsia="仿宋_GB2312" w:hint="eastAsia"/>
          <w:sz w:val="32"/>
          <w:szCs w:val="32"/>
        </w:rPr>
        <w:t>万元，预决算差异率</w:t>
      </w:r>
      <w:r>
        <w:rPr>
          <w:rFonts w:ascii="仿宋_GB2312" w:eastAsia="仿宋_GB2312" w:hint="eastAsia"/>
          <w:sz w:val="32"/>
          <w:szCs w:val="32"/>
          <w:lang w:val="zh-CN"/>
        </w:rPr>
        <w:t>20.22%</w:t>
      </w:r>
      <w:r>
        <w:rPr>
          <w:rFonts w:ascii="仿宋_GB2312" w:eastAsia="仿宋_GB2312" w:hint="eastAsia"/>
          <w:sz w:val="32"/>
          <w:szCs w:val="32"/>
        </w:rPr>
        <w:t>，主要原因是：</w:t>
      </w:r>
      <w:r w:rsidR="00545E32">
        <w:rPr>
          <w:rFonts w:ascii="仿宋_GB2312" w:eastAsia="仿宋_GB2312" w:hint="eastAsia"/>
          <w:sz w:val="32"/>
          <w:szCs w:val="32"/>
        </w:rPr>
        <w:t>年中追加年度考核奖、增资、 “访惠聚”经费、结对认亲交通费、职业年金以及丝路工商恳</w:t>
      </w:r>
      <w:r w:rsidR="00545E32">
        <w:rPr>
          <w:rFonts w:ascii="仿宋_GB2312" w:eastAsia="仿宋_GB2312" w:hint="eastAsia"/>
          <w:sz w:val="32"/>
          <w:szCs w:val="32"/>
        </w:rPr>
        <w:lastRenderedPageBreak/>
        <w:t>谈会会议费等</w:t>
      </w:r>
      <w:r>
        <w:rPr>
          <w:rFonts w:ascii="仿宋_GB2312" w:eastAsia="仿宋_GB2312" w:hint="eastAsia"/>
          <w:sz w:val="32"/>
          <w:szCs w:val="32"/>
        </w:rPr>
        <w:t>。</w:t>
      </w:r>
    </w:p>
    <w:p w:rsidR="000E43DC" w:rsidRDefault="002A70B2" w:rsidP="00267CD0">
      <w:pPr>
        <w:numPr>
          <w:ilvl w:val="0"/>
          <w:numId w:val="1"/>
        </w:numPr>
        <w:ind w:firstLineChars="200" w:firstLine="640"/>
        <w:outlineLvl w:val="2"/>
        <w:rPr>
          <w:rFonts w:ascii="黑体" w:eastAsia="黑体" w:hAnsi="黑体"/>
          <w:sz w:val="32"/>
          <w:szCs w:val="32"/>
        </w:rPr>
      </w:pPr>
      <w:r>
        <w:rPr>
          <w:rFonts w:ascii="黑体" w:eastAsia="黑体" w:hAnsi="黑体" w:hint="eastAsia"/>
          <w:sz w:val="32"/>
          <w:szCs w:val="32"/>
        </w:rPr>
        <w:t>一般公共预算财政拨款支出决算结构情况</w:t>
      </w:r>
    </w:p>
    <w:p w:rsidR="000E43DC" w:rsidRDefault="002A70B2" w:rsidP="00267CD0">
      <w:pPr>
        <w:pStyle w:val="a6"/>
        <w:widowControl/>
        <w:spacing w:before="0" w:beforeAutospacing="0" w:after="0" w:afterAutospacing="0"/>
        <w:ind w:firstLineChars="200" w:firstLine="640"/>
        <w:jc w:val="both"/>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1,551.66</w:t>
      </w:r>
      <w:r>
        <w:rPr>
          <w:rFonts w:ascii="仿宋_GB2312" w:eastAsia="仿宋_GB2312"/>
          <w:kern w:val="2"/>
          <w:sz w:val="32"/>
          <w:szCs w:val="32"/>
          <w:lang w:val="zh-CN"/>
        </w:rPr>
        <w:t>万元，占</w:t>
      </w:r>
      <w:r>
        <w:rPr>
          <w:rFonts w:ascii="仿宋_GB2312" w:eastAsia="仿宋_GB2312" w:hint="eastAsia"/>
          <w:kern w:val="2"/>
          <w:sz w:val="32"/>
          <w:szCs w:val="32"/>
          <w:lang w:val="zh-CN"/>
        </w:rPr>
        <w:t>75.73</w:t>
      </w:r>
      <w:r>
        <w:rPr>
          <w:rFonts w:ascii="仿宋_GB2312" w:eastAsia="仿宋_GB2312"/>
          <w:kern w:val="2"/>
          <w:sz w:val="32"/>
          <w:szCs w:val="32"/>
          <w:lang w:val="zh-CN"/>
        </w:rPr>
        <w:t>%；</w:t>
      </w:r>
    </w:p>
    <w:p w:rsidR="000E43DC" w:rsidRDefault="00545E32" w:rsidP="00267CD0">
      <w:pPr>
        <w:pStyle w:val="a6"/>
        <w:widowControl/>
        <w:spacing w:before="0" w:beforeAutospacing="0" w:after="0" w:afterAutospacing="0"/>
        <w:ind w:firstLineChars="200" w:firstLine="640"/>
        <w:jc w:val="both"/>
        <w:rPr>
          <w:rFonts w:ascii="仿宋_GB2312" w:eastAsia="仿宋_GB2312"/>
          <w:kern w:val="2"/>
          <w:sz w:val="32"/>
          <w:szCs w:val="32"/>
          <w:lang w:val="zh-CN"/>
        </w:rPr>
      </w:pPr>
      <w:r>
        <w:rPr>
          <w:rFonts w:ascii="仿宋_GB2312" w:eastAsia="仿宋_GB2312" w:hint="eastAsia"/>
          <w:kern w:val="2"/>
          <w:sz w:val="32"/>
          <w:szCs w:val="32"/>
          <w:lang w:val="zh-CN"/>
        </w:rPr>
        <w:t>2</w:t>
      </w:r>
      <w:r w:rsidR="002A70B2">
        <w:rPr>
          <w:rFonts w:ascii="仿宋_GB2312" w:eastAsia="仿宋_GB2312"/>
          <w:kern w:val="2"/>
          <w:sz w:val="32"/>
          <w:szCs w:val="32"/>
          <w:lang w:val="zh-CN"/>
        </w:rPr>
        <w:t>.社会保障和就业支出（类）</w:t>
      </w:r>
      <w:r w:rsidR="002A70B2">
        <w:rPr>
          <w:rFonts w:ascii="仿宋_GB2312" w:eastAsia="仿宋_GB2312" w:hint="eastAsia"/>
          <w:kern w:val="2"/>
          <w:sz w:val="32"/>
          <w:szCs w:val="32"/>
          <w:lang w:val="zh-CN"/>
        </w:rPr>
        <w:t>299.96</w:t>
      </w:r>
      <w:r w:rsidR="002A70B2">
        <w:rPr>
          <w:rFonts w:ascii="仿宋_GB2312" w:eastAsia="仿宋_GB2312"/>
          <w:kern w:val="2"/>
          <w:sz w:val="32"/>
          <w:szCs w:val="32"/>
          <w:lang w:val="zh-CN"/>
        </w:rPr>
        <w:t>万元，占</w:t>
      </w:r>
      <w:r w:rsidR="002A70B2">
        <w:rPr>
          <w:rFonts w:ascii="仿宋_GB2312" w:eastAsia="仿宋_GB2312" w:hint="eastAsia"/>
          <w:kern w:val="2"/>
          <w:sz w:val="32"/>
          <w:szCs w:val="32"/>
          <w:lang w:val="zh-CN"/>
        </w:rPr>
        <w:t>14.64</w:t>
      </w:r>
      <w:r w:rsidR="002A70B2">
        <w:rPr>
          <w:rFonts w:ascii="仿宋_GB2312" w:eastAsia="仿宋_GB2312"/>
          <w:kern w:val="2"/>
          <w:sz w:val="32"/>
          <w:szCs w:val="32"/>
          <w:lang w:val="zh-CN"/>
        </w:rPr>
        <w:t>%；</w:t>
      </w:r>
    </w:p>
    <w:p w:rsidR="000E43DC" w:rsidRDefault="00545E32" w:rsidP="00267CD0">
      <w:pPr>
        <w:pStyle w:val="a6"/>
        <w:widowControl/>
        <w:spacing w:before="0" w:beforeAutospacing="0" w:after="0" w:afterAutospacing="0"/>
        <w:ind w:firstLineChars="200" w:firstLine="640"/>
        <w:jc w:val="both"/>
        <w:rPr>
          <w:rFonts w:ascii="仿宋_GB2312" w:eastAsia="仿宋_GB2312"/>
          <w:kern w:val="2"/>
          <w:sz w:val="32"/>
          <w:szCs w:val="32"/>
          <w:lang w:val="zh-CN"/>
        </w:rPr>
      </w:pPr>
      <w:r>
        <w:rPr>
          <w:rFonts w:ascii="仿宋_GB2312" w:eastAsia="仿宋_GB2312" w:hint="eastAsia"/>
          <w:kern w:val="2"/>
          <w:sz w:val="32"/>
          <w:szCs w:val="32"/>
          <w:lang w:val="zh-CN"/>
        </w:rPr>
        <w:t>3</w:t>
      </w:r>
      <w:r w:rsidR="002A70B2">
        <w:rPr>
          <w:rFonts w:ascii="仿宋_GB2312" w:eastAsia="仿宋_GB2312"/>
          <w:kern w:val="2"/>
          <w:sz w:val="32"/>
          <w:szCs w:val="32"/>
          <w:lang w:val="zh-CN"/>
        </w:rPr>
        <w:t>.卫生健康支出（类）</w:t>
      </w:r>
      <w:r w:rsidR="002A70B2">
        <w:rPr>
          <w:rFonts w:ascii="仿宋_GB2312" w:eastAsia="仿宋_GB2312" w:hint="eastAsia"/>
          <w:kern w:val="2"/>
          <w:sz w:val="32"/>
          <w:szCs w:val="32"/>
          <w:lang w:val="zh-CN"/>
        </w:rPr>
        <w:t>107.98</w:t>
      </w:r>
      <w:r w:rsidR="002A70B2">
        <w:rPr>
          <w:rFonts w:ascii="仿宋_GB2312" w:eastAsia="仿宋_GB2312"/>
          <w:kern w:val="2"/>
          <w:sz w:val="32"/>
          <w:szCs w:val="32"/>
          <w:lang w:val="zh-CN"/>
        </w:rPr>
        <w:t>万元，占</w:t>
      </w:r>
      <w:r w:rsidR="002A70B2">
        <w:rPr>
          <w:rFonts w:ascii="仿宋_GB2312" w:eastAsia="仿宋_GB2312" w:hint="eastAsia"/>
          <w:kern w:val="2"/>
          <w:sz w:val="32"/>
          <w:szCs w:val="32"/>
          <w:lang w:val="zh-CN"/>
        </w:rPr>
        <w:t>5.27</w:t>
      </w:r>
      <w:r w:rsidR="002A70B2">
        <w:rPr>
          <w:rFonts w:ascii="仿宋_GB2312" w:eastAsia="仿宋_GB2312"/>
          <w:kern w:val="2"/>
          <w:sz w:val="32"/>
          <w:szCs w:val="32"/>
          <w:lang w:val="zh-CN"/>
        </w:rPr>
        <w:t>%；</w:t>
      </w:r>
    </w:p>
    <w:p w:rsidR="000E43DC" w:rsidRDefault="00545E32" w:rsidP="00267CD0">
      <w:pPr>
        <w:pStyle w:val="a6"/>
        <w:widowControl/>
        <w:spacing w:before="0" w:beforeAutospacing="0" w:after="0" w:afterAutospacing="0"/>
        <w:ind w:firstLineChars="200" w:firstLine="640"/>
        <w:jc w:val="both"/>
        <w:rPr>
          <w:rFonts w:ascii="仿宋_GB2312" w:eastAsia="仿宋_GB2312"/>
          <w:kern w:val="2"/>
          <w:sz w:val="32"/>
          <w:szCs w:val="32"/>
          <w:lang w:val="zh-CN"/>
        </w:rPr>
      </w:pPr>
      <w:r>
        <w:rPr>
          <w:rFonts w:ascii="仿宋_GB2312" w:eastAsia="仿宋_GB2312" w:hint="eastAsia"/>
          <w:kern w:val="2"/>
          <w:sz w:val="32"/>
          <w:szCs w:val="32"/>
          <w:lang w:val="zh-CN"/>
        </w:rPr>
        <w:t>4</w:t>
      </w:r>
      <w:r w:rsidR="002A70B2">
        <w:rPr>
          <w:rFonts w:ascii="仿宋_GB2312" w:eastAsia="仿宋_GB2312"/>
          <w:kern w:val="2"/>
          <w:sz w:val="32"/>
          <w:szCs w:val="32"/>
          <w:lang w:val="zh-CN"/>
        </w:rPr>
        <w:t>.住房保障支出（类）</w:t>
      </w:r>
      <w:r w:rsidR="002A70B2">
        <w:rPr>
          <w:rFonts w:ascii="仿宋_GB2312" w:eastAsia="仿宋_GB2312" w:hint="eastAsia"/>
          <w:kern w:val="2"/>
          <w:sz w:val="32"/>
          <w:szCs w:val="32"/>
          <w:lang w:val="zh-CN"/>
        </w:rPr>
        <w:t>89.36</w:t>
      </w:r>
      <w:r w:rsidR="002A70B2">
        <w:rPr>
          <w:rFonts w:ascii="仿宋_GB2312" w:eastAsia="仿宋_GB2312"/>
          <w:kern w:val="2"/>
          <w:sz w:val="32"/>
          <w:szCs w:val="32"/>
          <w:lang w:val="zh-CN"/>
        </w:rPr>
        <w:t>万元，占</w:t>
      </w:r>
      <w:r w:rsidR="002A70B2">
        <w:rPr>
          <w:rFonts w:ascii="仿宋_GB2312" w:eastAsia="仿宋_GB2312" w:hint="eastAsia"/>
          <w:kern w:val="2"/>
          <w:sz w:val="32"/>
          <w:szCs w:val="32"/>
          <w:lang w:val="zh-CN"/>
        </w:rPr>
        <w:t>4.36</w:t>
      </w:r>
      <w:r w:rsidR="002A70B2">
        <w:rPr>
          <w:rFonts w:ascii="仿宋_GB2312" w:eastAsia="仿宋_GB2312"/>
          <w:kern w:val="2"/>
          <w:sz w:val="32"/>
          <w:szCs w:val="32"/>
          <w:lang w:val="zh-CN"/>
        </w:rPr>
        <w:t>%；</w:t>
      </w:r>
    </w:p>
    <w:p w:rsidR="000E43DC" w:rsidRDefault="002A70B2" w:rsidP="00267CD0">
      <w:pPr>
        <w:ind w:firstLineChars="200" w:firstLine="640"/>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0E43DC" w:rsidRPr="007C1588" w:rsidRDefault="002A70B2" w:rsidP="00267CD0">
      <w:pPr>
        <w:ind w:firstLineChars="200" w:firstLine="640"/>
        <w:rPr>
          <w:rFonts w:ascii="仿宋_GB2312" w:eastAsia="仿宋_GB2312"/>
          <w:b/>
          <w:bCs/>
          <w:sz w:val="32"/>
          <w:szCs w:val="32"/>
          <w:highlight w:val="yellow"/>
        </w:rPr>
      </w:pPr>
      <w:r>
        <w:rPr>
          <w:rFonts w:eastAsia="仿宋_GB2312" w:hint="eastAsia"/>
          <w:sz w:val="32"/>
          <w:szCs w:val="32"/>
        </w:rPr>
        <w:t>1.</w:t>
      </w:r>
      <w:r>
        <w:rPr>
          <w:rFonts w:eastAsia="仿宋_GB2312" w:hint="eastAsia"/>
          <w:sz w:val="32"/>
          <w:szCs w:val="32"/>
        </w:rPr>
        <w:t>一般公共服务支出（类）民主党派及工商联事务（款）行政运行（项）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1,197.56</w:t>
      </w:r>
      <w:r>
        <w:rPr>
          <w:rFonts w:eastAsia="仿宋_GB2312" w:hint="eastAsia"/>
          <w:sz w:val="32"/>
          <w:szCs w:val="32"/>
        </w:rPr>
        <w:t>万元，比上年决算增加</w:t>
      </w:r>
      <w:r>
        <w:rPr>
          <w:rFonts w:eastAsia="仿宋_GB2312" w:hint="eastAsia"/>
          <w:sz w:val="32"/>
          <w:szCs w:val="32"/>
        </w:rPr>
        <w:t>95.39</w:t>
      </w:r>
      <w:r>
        <w:rPr>
          <w:rFonts w:eastAsia="仿宋_GB2312" w:hint="eastAsia"/>
          <w:sz w:val="32"/>
          <w:szCs w:val="32"/>
        </w:rPr>
        <w:t>万元，增长</w:t>
      </w:r>
      <w:r>
        <w:rPr>
          <w:rFonts w:eastAsia="仿宋_GB2312" w:hint="eastAsia"/>
          <w:sz w:val="32"/>
          <w:szCs w:val="32"/>
        </w:rPr>
        <w:t>8.65%</w:t>
      </w:r>
      <w:r>
        <w:rPr>
          <w:rFonts w:eastAsia="仿宋_GB2312" w:hint="eastAsia"/>
          <w:sz w:val="32"/>
          <w:szCs w:val="32"/>
        </w:rPr>
        <w:t>，主要原因是：</w:t>
      </w:r>
      <w:r w:rsidR="007C1588">
        <w:rPr>
          <w:rFonts w:ascii="仿宋_GB2312" w:eastAsia="仿宋_GB2312" w:hint="eastAsia"/>
          <w:sz w:val="32"/>
          <w:szCs w:val="32"/>
        </w:rPr>
        <w:t>工资调整，人员经费增加。</w:t>
      </w:r>
    </w:p>
    <w:p w:rsidR="000E43DC" w:rsidRPr="0026001A" w:rsidRDefault="002A70B2" w:rsidP="00267CD0">
      <w:pPr>
        <w:ind w:firstLineChars="200" w:firstLine="640"/>
        <w:outlineLvl w:val="1"/>
        <w:rPr>
          <w:rFonts w:ascii="黑体" w:eastAsia="黑体" w:hAnsi="黑体" w:cs="宋体"/>
          <w:bCs/>
          <w:kern w:val="0"/>
          <w:sz w:val="32"/>
          <w:szCs w:val="32"/>
        </w:rPr>
      </w:pPr>
      <w:r>
        <w:rPr>
          <w:rFonts w:eastAsia="仿宋_GB2312" w:hint="eastAsia"/>
          <w:sz w:val="32"/>
          <w:szCs w:val="32"/>
        </w:rPr>
        <w:t>2.</w:t>
      </w:r>
      <w:r>
        <w:rPr>
          <w:rFonts w:eastAsia="仿宋_GB2312" w:hint="eastAsia"/>
          <w:sz w:val="32"/>
          <w:szCs w:val="32"/>
        </w:rPr>
        <w:t>卫生健康支出（类）行政事业单位医疗（款）行政单位医疗（项）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55.85</w:t>
      </w:r>
      <w:r>
        <w:rPr>
          <w:rFonts w:eastAsia="仿宋_GB2312" w:hint="eastAsia"/>
          <w:sz w:val="32"/>
          <w:szCs w:val="32"/>
        </w:rPr>
        <w:t>万元，比上年决算增加</w:t>
      </w:r>
      <w:r>
        <w:rPr>
          <w:rFonts w:eastAsia="仿宋_GB2312" w:hint="eastAsia"/>
          <w:sz w:val="32"/>
          <w:szCs w:val="32"/>
        </w:rPr>
        <w:t>1.16</w:t>
      </w:r>
      <w:r>
        <w:rPr>
          <w:rFonts w:eastAsia="仿宋_GB2312" w:hint="eastAsia"/>
          <w:sz w:val="32"/>
          <w:szCs w:val="32"/>
        </w:rPr>
        <w:t>万元，增长</w:t>
      </w:r>
      <w:r>
        <w:rPr>
          <w:rFonts w:eastAsia="仿宋_GB2312" w:hint="eastAsia"/>
          <w:sz w:val="32"/>
          <w:szCs w:val="32"/>
        </w:rPr>
        <w:t>2.13%</w:t>
      </w:r>
      <w:r>
        <w:rPr>
          <w:rFonts w:eastAsia="仿宋_GB2312" w:hint="eastAsia"/>
          <w:sz w:val="32"/>
          <w:szCs w:val="32"/>
        </w:rPr>
        <w:t>，主要原因是：</w:t>
      </w:r>
      <w:r w:rsidR="0026001A">
        <w:rPr>
          <w:rFonts w:eastAsia="仿宋_GB2312" w:hint="eastAsia"/>
          <w:sz w:val="32"/>
          <w:szCs w:val="32"/>
          <w:lang w:val="zh-CN"/>
        </w:rPr>
        <w:t>人员工资调整，职务晋升，</w:t>
      </w:r>
      <w:r w:rsidR="0026001A">
        <w:rPr>
          <w:rFonts w:ascii="仿宋_GB2312" w:eastAsia="仿宋_GB2312" w:hint="eastAsia"/>
          <w:sz w:val="32"/>
          <w:szCs w:val="32"/>
        </w:rPr>
        <w:t>医疗基数调增，增加相应医疗支出。</w:t>
      </w:r>
    </w:p>
    <w:p w:rsidR="000E43DC" w:rsidRDefault="002A70B2" w:rsidP="00267CD0">
      <w:pPr>
        <w:ind w:firstLineChars="200" w:firstLine="640"/>
        <w:rPr>
          <w:rFonts w:eastAsia="仿宋_GB2312"/>
          <w:sz w:val="32"/>
          <w:szCs w:val="32"/>
          <w:lang w:val="zh-CN"/>
        </w:rPr>
      </w:pPr>
      <w:r>
        <w:rPr>
          <w:rFonts w:eastAsia="仿宋_GB2312" w:hint="eastAsia"/>
          <w:sz w:val="32"/>
          <w:szCs w:val="32"/>
        </w:rPr>
        <w:t>3.</w:t>
      </w:r>
      <w:r>
        <w:rPr>
          <w:rFonts w:eastAsia="仿宋_GB2312" w:hint="eastAsia"/>
          <w:sz w:val="32"/>
          <w:szCs w:val="32"/>
        </w:rPr>
        <w:t>一般公共服务支出（类）民主党派及工商联事务（款）其他民主党派及工商联事务支出（项）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354.10</w:t>
      </w:r>
      <w:r>
        <w:rPr>
          <w:rFonts w:eastAsia="仿宋_GB2312" w:hint="eastAsia"/>
          <w:sz w:val="32"/>
          <w:szCs w:val="32"/>
        </w:rPr>
        <w:t>万元，比上年决算增加</w:t>
      </w:r>
      <w:r>
        <w:rPr>
          <w:rFonts w:eastAsia="仿宋_GB2312" w:hint="eastAsia"/>
          <w:sz w:val="32"/>
          <w:szCs w:val="32"/>
        </w:rPr>
        <w:t>65.65</w:t>
      </w:r>
      <w:r>
        <w:rPr>
          <w:rFonts w:eastAsia="仿宋_GB2312" w:hint="eastAsia"/>
          <w:sz w:val="32"/>
          <w:szCs w:val="32"/>
        </w:rPr>
        <w:t>万元，增长</w:t>
      </w:r>
      <w:r>
        <w:rPr>
          <w:rFonts w:eastAsia="仿宋_GB2312" w:hint="eastAsia"/>
          <w:sz w:val="32"/>
          <w:szCs w:val="32"/>
        </w:rPr>
        <w:t>22.76%</w:t>
      </w:r>
      <w:r>
        <w:rPr>
          <w:rFonts w:eastAsia="仿宋_GB2312" w:hint="eastAsia"/>
          <w:sz w:val="32"/>
          <w:szCs w:val="32"/>
        </w:rPr>
        <w:t>，主要原因是：</w:t>
      </w:r>
      <w:r w:rsidR="0026001A">
        <w:rPr>
          <w:rFonts w:ascii="仿宋_GB2312" w:eastAsia="仿宋_GB2312" w:hint="eastAsia"/>
          <w:sz w:val="32"/>
          <w:szCs w:val="32"/>
        </w:rPr>
        <w:t>积极开展工商联职能工作，年中开展丝路工商恳谈会等会议工作，支出增加</w:t>
      </w:r>
      <w:r>
        <w:rPr>
          <w:rFonts w:eastAsia="仿宋_GB2312" w:hint="eastAsia"/>
          <w:sz w:val="32"/>
          <w:szCs w:val="32"/>
          <w:lang w:val="zh-CN"/>
        </w:rPr>
        <w:t>。</w:t>
      </w:r>
    </w:p>
    <w:p w:rsidR="000E43DC" w:rsidRPr="0026001A" w:rsidRDefault="002A70B2" w:rsidP="00267CD0">
      <w:pPr>
        <w:ind w:firstLineChars="200" w:firstLine="640"/>
        <w:outlineLvl w:val="1"/>
        <w:rPr>
          <w:rFonts w:ascii="黑体" w:eastAsia="黑体" w:hAnsi="黑体" w:cs="宋体"/>
          <w:bCs/>
          <w:kern w:val="0"/>
          <w:sz w:val="32"/>
          <w:szCs w:val="32"/>
        </w:rPr>
      </w:pPr>
      <w:r>
        <w:rPr>
          <w:rFonts w:eastAsia="仿宋_GB2312" w:hint="eastAsia"/>
          <w:sz w:val="32"/>
          <w:szCs w:val="32"/>
        </w:rPr>
        <w:t>4.</w:t>
      </w:r>
      <w:r>
        <w:rPr>
          <w:rFonts w:eastAsia="仿宋_GB2312" w:hint="eastAsia"/>
          <w:sz w:val="32"/>
          <w:szCs w:val="32"/>
        </w:rPr>
        <w:t>卫生健康支出（类）行政事业单位医疗（款）公务员医疗补助（项）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52.13</w:t>
      </w:r>
      <w:r>
        <w:rPr>
          <w:rFonts w:eastAsia="仿宋_GB2312" w:hint="eastAsia"/>
          <w:sz w:val="32"/>
          <w:szCs w:val="32"/>
        </w:rPr>
        <w:t>万元，比上年决算增加</w:t>
      </w:r>
      <w:r w:rsidR="008E2E1D">
        <w:rPr>
          <w:rFonts w:eastAsia="仿宋_GB2312" w:hint="eastAsia"/>
          <w:sz w:val="32"/>
          <w:szCs w:val="32"/>
        </w:rPr>
        <w:lastRenderedPageBreak/>
        <w:t>9.6</w:t>
      </w:r>
      <w:r>
        <w:rPr>
          <w:rFonts w:eastAsia="仿宋_GB2312" w:hint="eastAsia"/>
          <w:sz w:val="32"/>
          <w:szCs w:val="32"/>
        </w:rPr>
        <w:t>万元，增长</w:t>
      </w:r>
      <w:r w:rsidR="008E2E1D">
        <w:rPr>
          <w:rFonts w:eastAsia="仿宋_GB2312" w:hint="eastAsia"/>
          <w:sz w:val="32"/>
          <w:szCs w:val="32"/>
        </w:rPr>
        <w:t>22.57</w:t>
      </w:r>
      <w:r>
        <w:rPr>
          <w:rFonts w:eastAsia="仿宋_GB2312" w:hint="eastAsia"/>
          <w:sz w:val="32"/>
          <w:szCs w:val="32"/>
        </w:rPr>
        <w:t>%</w:t>
      </w:r>
      <w:r>
        <w:rPr>
          <w:rFonts w:eastAsia="仿宋_GB2312" w:hint="eastAsia"/>
          <w:sz w:val="32"/>
          <w:szCs w:val="32"/>
        </w:rPr>
        <w:t>，主要原因是：</w:t>
      </w:r>
      <w:r w:rsidR="0026001A">
        <w:rPr>
          <w:rFonts w:eastAsia="仿宋_GB2312" w:hint="eastAsia"/>
          <w:sz w:val="32"/>
          <w:szCs w:val="32"/>
          <w:lang w:val="zh-CN"/>
        </w:rPr>
        <w:t>人员工资调整，职务晋升，</w:t>
      </w:r>
      <w:r w:rsidR="0026001A">
        <w:rPr>
          <w:rFonts w:ascii="仿宋_GB2312" w:eastAsia="仿宋_GB2312" w:hint="eastAsia"/>
          <w:sz w:val="32"/>
          <w:szCs w:val="32"/>
        </w:rPr>
        <w:t>医疗基数调增，增加相应医疗支出。</w:t>
      </w:r>
    </w:p>
    <w:p w:rsidR="000E43DC" w:rsidRPr="0026001A" w:rsidRDefault="002A70B2" w:rsidP="00267CD0">
      <w:pPr>
        <w:ind w:firstLineChars="200" w:firstLine="640"/>
        <w:outlineLvl w:val="1"/>
        <w:rPr>
          <w:rFonts w:ascii="黑体" w:eastAsia="黑体" w:hAnsi="黑体" w:cs="宋体"/>
          <w:bCs/>
          <w:kern w:val="0"/>
          <w:sz w:val="32"/>
          <w:szCs w:val="32"/>
        </w:rPr>
      </w:pPr>
      <w:r>
        <w:rPr>
          <w:rFonts w:eastAsia="仿宋_GB2312" w:hint="eastAsia"/>
          <w:sz w:val="32"/>
          <w:szCs w:val="32"/>
        </w:rPr>
        <w:t>5.</w:t>
      </w:r>
      <w:r>
        <w:rPr>
          <w:rFonts w:eastAsia="仿宋_GB2312" w:hint="eastAsia"/>
          <w:sz w:val="32"/>
          <w:szCs w:val="32"/>
        </w:rPr>
        <w:t>住房保障支出（类）住房改革支出（款）住房公积金（项）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89.36</w:t>
      </w:r>
      <w:r>
        <w:rPr>
          <w:rFonts w:eastAsia="仿宋_GB2312" w:hint="eastAsia"/>
          <w:sz w:val="32"/>
          <w:szCs w:val="32"/>
        </w:rPr>
        <w:t>万元，比上年决算增加</w:t>
      </w:r>
      <w:r>
        <w:rPr>
          <w:rFonts w:eastAsia="仿宋_GB2312" w:hint="eastAsia"/>
          <w:sz w:val="32"/>
          <w:szCs w:val="32"/>
        </w:rPr>
        <w:t>13.36</w:t>
      </w:r>
      <w:r>
        <w:rPr>
          <w:rFonts w:eastAsia="仿宋_GB2312" w:hint="eastAsia"/>
          <w:sz w:val="32"/>
          <w:szCs w:val="32"/>
        </w:rPr>
        <w:t>万元，增长</w:t>
      </w:r>
      <w:r>
        <w:rPr>
          <w:rFonts w:eastAsia="仿宋_GB2312" w:hint="eastAsia"/>
          <w:sz w:val="32"/>
          <w:szCs w:val="32"/>
        </w:rPr>
        <w:t>17.58%</w:t>
      </w:r>
      <w:r>
        <w:rPr>
          <w:rFonts w:eastAsia="仿宋_GB2312" w:hint="eastAsia"/>
          <w:sz w:val="32"/>
          <w:szCs w:val="32"/>
        </w:rPr>
        <w:t>，主要原因是：</w:t>
      </w:r>
      <w:r w:rsidR="0026001A">
        <w:rPr>
          <w:rFonts w:eastAsia="仿宋_GB2312" w:hint="eastAsia"/>
          <w:sz w:val="32"/>
          <w:szCs w:val="32"/>
          <w:lang w:val="zh-CN"/>
        </w:rPr>
        <w:t>人员工资调整，职务晋升，</w:t>
      </w:r>
      <w:r w:rsidR="0026001A">
        <w:rPr>
          <w:rFonts w:ascii="仿宋_GB2312" w:eastAsia="仿宋_GB2312" w:hint="eastAsia"/>
          <w:sz w:val="32"/>
          <w:szCs w:val="32"/>
        </w:rPr>
        <w:t>住房公积金基数调增，增加相应</w:t>
      </w:r>
      <w:r w:rsidR="007C1588">
        <w:rPr>
          <w:rFonts w:ascii="仿宋_GB2312" w:eastAsia="仿宋_GB2312" w:hint="eastAsia"/>
          <w:sz w:val="32"/>
          <w:szCs w:val="32"/>
        </w:rPr>
        <w:t>住房公积金基</w:t>
      </w:r>
      <w:r w:rsidR="0026001A">
        <w:rPr>
          <w:rFonts w:ascii="仿宋_GB2312" w:eastAsia="仿宋_GB2312" w:hint="eastAsia"/>
          <w:sz w:val="32"/>
          <w:szCs w:val="32"/>
        </w:rPr>
        <w:t>支出。</w:t>
      </w:r>
    </w:p>
    <w:p w:rsidR="000E43DC" w:rsidRDefault="002A70B2" w:rsidP="00267CD0">
      <w:pPr>
        <w:ind w:firstLineChars="200" w:firstLine="640"/>
        <w:rPr>
          <w:rFonts w:eastAsia="仿宋_GB2312"/>
          <w:sz w:val="32"/>
          <w:szCs w:val="32"/>
          <w:lang w:val="zh-CN"/>
        </w:rPr>
      </w:pPr>
      <w:r>
        <w:rPr>
          <w:rFonts w:eastAsia="仿宋_GB2312" w:hint="eastAsia"/>
          <w:sz w:val="32"/>
          <w:szCs w:val="32"/>
        </w:rPr>
        <w:t>6.</w:t>
      </w:r>
      <w:r>
        <w:rPr>
          <w:rFonts w:eastAsia="仿宋_GB2312" w:hint="eastAsia"/>
          <w:sz w:val="32"/>
          <w:szCs w:val="32"/>
        </w:rPr>
        <w:t>社会保障和就业支出（类）行政事业单位养老支出（款）行政单位离退休（项）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116.62</w:t>
      </w:r>
      <w:r>
        <w:rPr>
          <w:rFonts w:eastAsia="仿宋_GB2312" w:hint="eastAsia"/>
          <w:sz w:val="32"/>
          <w:szCs w:val="32"/>
        </w:rPr>
        <w:t>万元，比上年决算减少</w:t>
      </w:r>
      <w:r>
        <w:rPr>
          <w:rFonts w:eastAsia="仿宋_GB2312" w:hint="eastAsia"/>
          <w:sz w:val="32"/>
          <w:szCs w:val="32"/>
        </w:rPr>
        <w:t>32.51</w:t>
      </w:r>
      <w:r>
        <w:rPr>
          <w:rFonts w:eastAsia="仿宋_GB2312" w:hint="eastAsia"/>
          <w:sz w:val="32"/>
          <w:szCs w:val="32"/>
        </w:rPr>
        <w:t>万元，下降</w:t>
      </w:r>
      <w:r>
        <w:rPr>
          <w:rFonts w:eastAsia="仿宋_GB2312" w:hint="eastAsia"/>
          <w:sz w:val="32"/>
          <w:szCs w:val="32"/>
        </w:rPr>
        <w:t>21.80%</w:t>
      </w:r>
      <w:r>
        <w:rPr>
          <w:rFonts w:eastAsia="仿宋_GB2312" w:hint="eastAsia"/>
          <w:sz w:val="32"/>
          <w:szCs w:val="32"/>
        </w:rPr>
        <w:t>，主要原因是：</w:t>
      </w:r>
      <w:r w:rsidR="0026001A">
        <w:rPr>
          <w:rFonts w:eastAsia="仿宋_GB2312" w:hint="eastAsia"/>
          <w:sz w:val="32"/>
          <w:szCs w:val="32"/>
          <w:lang w:val="zh-CN"/>
        </w:rPr>
        <w:t>机关离退休人员医疗费调整缴纳方式，</w:t>
      </w:r>
      <w:r w:rsidR="00C97EBD">
        <w:rPr>
          <w:rFonts w:eastAsia="仿宋_GB2312" w:hint="eastAsia"/>
          <w:sz w:val="32"/>
          <w:szCs w:val="32"/>
          <w:lang w:val="zh-CN"/>
        </w:rPr>
        <w:t>此项</w:t>
      </w:r>
      <w:r w:rsidR="007C1588">
        <w:rPr>
          <w:rFonts w:eastAsia="仿宋_GB2312" w:hint="eastAsia"/>
          <w:sz w:val="32"/>
          <w:szCs w:val="32"/>
          <w:lang w:val="zh-CN"/>
        </w:rPr>
        <w:t>支出减少</w:t>
      </w:r>
      <w:r>
        <w:rPr>
          <w:rFonts w:eastAsia="仿宋_GB2312" w:hint="eastAsia"/>
          <w:sz w:val="32"/>
          <w:szCs w:val="32"/>
          <w:lang w:val="zh-CN"/>
        </w:rPr>
        <w:t>。</w:t>
      </w:r>
    </w:p>
    <w:p w:rsidR="000E43DC" w:rsidRDefault="002A70B2" w:rsidP="00267CD0">
      <w:pPr>
        <w:ind w:firstLineChars="200" w:firstLine="640"/>
        <w:rPr>
          <w:rFonts w:eastAsia="仿宋_GB2312"/>
          <w:sz w:val="32"/>
          <w:szCs w:val="32"/>
          <w:lang w:val="zh-CN"/>
        </w:rPr>
      </w:pPr>
      <w:r>
        <w:rPr>
          <w:rFonts w:eastAsia="仿宋_GB2312" w:hint="eastAsia"/>
          <w:sz w:val="32"/>
          <w:szCs w:val="32"/>
        </w:rPr>
        <w:t>7.</w:t>
      </w:r>
      <w:r>
        <w:rPr>
          <w:rFonts w:eastAsia="仿宋_GB2312" w:hint="eastAsia"/>
          <w:sz w:val="32"/>
          <w:szCs w:val="32"/>
        </w:rPr>
        <w:t>社会保障和就业支出（类）行政事业单位养老支出（款）机关事业单位职业年金缴费支出（项）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64.19</w:t>
      </w:r>
      <w:r>
        <w:rPr>
          <w:rFonts w:eastAsia="仿宋_GB2312" w:hint="eastAsia"/>
          <w:sz w:val="32"/>
          <w:szCs w:val="32"/>
        </w:rPr>
        <w:t>万元，比上年决算增加</w:t>
      </w:r>
      <w:r>
        <w:rPr>
          <w:rFonts w:eastAsia="仿宋_GB2312" w:hint="eastAsia"/>
          <w:sz w:val="32"/>
          <w:szCs w:val="32"/>
        </w:rPr>
        <w:t>64.19</w:t>
      </w:r>
      <w:r>
        <w:rPr>
          <w:rFonts w:eastAsia="仿宋_GB2312" w:hint="eastAsia"/>
          <w:sz w:val="32"/>
          <w:szCs w:val="32"/>
        </w:rPr>
        <w:t>万元，增长</w:t>
      </w:r>
      <w:r>
        <w:rPr>
          <w:rFonts w:eastAsia="仿宋_GB2312" w:hint="eastAsia"/>
          <w:sz w:val="32"/>
          <w:szCs w:val="32"/>
        </w:rPr>
        <w:t>100%</w:t>
      </w:r>
      <w:r>
        <w:rPr>
          <w:rFonts w:eastAsia="仿宋_GB2312" w:hint="eastAsia"/>
          <w:sz w:val="32"/>
          <w:szCs w:val="32"/>
        </w:rPr>
        <w:t>，主要原因是：</w:t>
      </w:r>
      <w:r w:rsidR="007C1588">
        <w:rPr>
          <w:rFonts w:eastAsia="仿宋_GB2312" w:hint="eastAsia"/>
          <w:sz w:val="32"/>
          <w:szCs w:val="32"/>
        </w:rPr>
        <w:t>机关</w:t>
      </w:r>
      <w:r w:rsidR="007C1588">
        <w:rPr>
          <w:rFonts w:eastAsia="仿宋_GB2312" w:hint="eastAsia"/>
          <w:sz w:val="32"/>
          <w:szCs w:val="32"/>
          <w:lang w:val="zh-CN"/>
        </w:rPr>
        <w:t>上年度无退休人员，</w:t>
      </w:r>
      <w:r w:rsidR="007C1588">
        <w:rPr>
          <w:rFonts w:eastAsia="仿宋_GB2312" w:hint="eastAsia"/>
          <w:sz w:val="32"/>
          <w:szCs w:val="32"/>
          <w:lang w:val="zh-CN"/>
        </w:rPr>
        <w:t>2023</w:t>
      </w:r>
      <w:r w:rsidR="007C1588">
        <w:rPr>
          <w:rFonts w:eastAsia="仿宋_GB2312" w:hint="eastAsia"/>
          <w:sz w:val="32"/>
          <w:szCs w:val="32"/>
          <w:lang w:val="zh-CN"/>
        </w:rPr>
        <w:t>年度机关新增退休人员</w:t>
      </w:r>
      <w:r>
        <w:rPr>
          <w:rFonts w:eastAsia="仿宋_GB2312" w:hint="eastAsia"/>
          <w:sz w:val="32"/>
          <w:szCs w:val="32"/>
          <w:lang w:val="zh-CN"/>
        </w:rPr>
        <w:t>。</w:t>
      </w:r>
    </w:p>
    <w:p w:rsidR="000E43DC" w:rsidRDefault="002A70B2" w:rsidP="00267CD0">
      <w:pPr>
        <w:ind w:firstLineChars="200" w:firstLine="640"/>
        <w:rPr>
          <w:rFonts w:eastAsia="仿宋_GB2312"/>
          <w:sz w:val="32"/>
          <w:szCs w:val="32"/>
          <w:lang w:val="zh-CN"/>
        </w:rPr>
      </w:pPr>
      <w:r>
        <w:rPr>
          <w:rFonts w:eastAsia="仿宋_GB2312" w:hint="eastAsia"/>
          <w:sz w:val="32"/>
          <w:szCs w:val="32"/>
        </w:rPr>
        <w:t>8.</w:t>
      </w:r>
      <w:r>
        <w:rPr>
          <w:rFonts w:eastAsia="仿宋_GB2312" w:hint="eastAsia"/>
          <w:sz w:val="32"/>
          <w:szCs w:val="32"/>
        </w:rPr>
        <w:t>社会保障和就业支出（类）行政事业单位养老支出（款）机关事业单位基本养老保险缴费支出（项）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119.15</w:t>
      </w:r>
      <w:r>
        <w:rPr>
          <w:rFonts w:eastAsia="仿宋_GB2312" w:hint="eastAsia"/>
          <w:sz w:val="32"/>
          <w:szCs w:val="32"/>
        </w:rPr>
        <w:t>万元，比上年决算增加</w:t>
      </w:r>
      <w:r>
        <w:rPr>
          <w:rFonts w:eastAsia="仿宋_GB2312" w:hint="eastAsia"/>
          <w:sz w:val="32"/>
          <w:szCs w:val="32"/>
        </w:rPr>
        <w:t>17.82</w:t>
      </w:r>
      <w:r>
        <w:rPr>
          <w:rFonts w:eastAsia="仿宋_GB2312" w:hint="eastAsia"/>
          <w:sz w:val="32"/>
          <w:szCs w:val="32"/>
        </w:rPr>
        <w:t>万元，增长</w:t>
      </w:r>
      <w:r>
        <w:rPr>
          <w:rFonts w:eastAsia="仿宋_GB2312" w:hint="eastAsia"/>
          <w:sz w:val="32"/>
          <w:szCs w:val="32"/>
        </w:rPr>
        <w:t>17.58%</w:t>
      </w:r>
      <w:r>
        <w:rPr>
          <w:rFonts w:eastAsia="仿宋_GB2312" w:hint="eastAsia"/>
          <w:sz w:val="32"/>
          <w:szCs w:val="32"/>
        </w:rPr>
        <w:t>，主要原因是：</w:t>
      </w:r>
      <w:r w:rsidR="007C1588">
        <w:rPr>
          <w:rFonts w:eastAsia="仿宋_GB2312" w:hint="eastAsia"/>
          <w:sz w:val="32"/>
          <w:szCs w:val="32"/>
          <w:lang w:val="zh-CN"/>
        </w:rPr>
        <w:t>人员工资调整，职务晋升，</w:t>
      </w:r>
      <w:r w:rsidR="007C1588">
        <w:rPr>
          <w:rFonts w:eastAsia="仿宋_GB2312" w:hint="eastAsia"/>
          <w:sz w:val="32"/>
          <w:szCs w:val="32"/>
        </w:rPr>
        <w:t>基本养老保险</w:t>
      </w:r>
      <w:r w:rsidR="007C1588">
        <w:rPr>
          <w:rFonts w:ascii="仿宋_GB2312" w:eastAsia="仿宋_GB2312" w:hint="eastAsia"/>
          <w:sz w:val="32"/>
          <w:szCs w:val="32"/>
        </w:rPr>
        <w:t>基数调增，增加相应</w:t>
      </w:r>
      <w:r w:rsidR="007C1588">
        <w:rPr>
          <w:rFonts w:eastAsia="仿宋_GB2312" w:hint="eastAsia"/>
          <w:sz w:val="32"/>
          <w:szCs w:val="32"/>
        </w:rPr>
        <w:t>基本养老保险</w:t>
      </w:r>
      <w:r w:rsidR="007C1588">
        <w:rPr>
          <w:rFonts w:ascii="仿宋_GB2312" w:eastAsia="仿宋_GB2312" w:hint="eastAsia"/>
          <w:sz w:val="32"/>
          <w:szCs w:val="32"/>
        </w:rPr>
        <w:t>支出</w:t>
      </w:r>
      <w:r>
        <w:rPr>
          <w:rFonts w:eastAsia="仿宋_GB2312" w:hint="eastAsia"/>
          <w:sz w:val="32"/>
          <w:szCs w:val="32"/>
          <w:lang w:val="zh-CN"/>
        </w:rPr>
        <w:t>。</w:t>
      </w:r>
    </w:p>
    <w:p w:rsidR="000E43DC" w:rsidRDefault="002A70B2" w:rsidP="00267CD0">
      <w:pPr>
        <w:ind w:firstLineChars="200" w:firstLine="640"/>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0E43DC" w:rsidRDefault="002A70B2" w:rsidP="00267CD0">
      <w:pPr>
        <w:ind w:firstLineChars="200" w:firstLine="640"/>
        <w:rPr>
          <w:rFonts w:ascii="仿宋_GB2312" w:eastAsia="仿宋_GB2312"/>
          <w:sz w:val="32"/>
          <w:szCs w:val="32"/>
        </w:rPr>
      </w:pPr>
      <w:r>
        <w:rPr>
          <w:rFonts w:ascii="仿宋_GB2312" w:eastAsia="仿宋_GB2312" w:hint="eastAsia"/>
          <w:sz w:val="32"/>
          <w:szCs w:val="32"/>
        </w:rPr>
        <w:t>2023年度一般公共预算财政拨款基本支出1,694.85万元，其中：人员经费1,520.85万元，包括：基本工资、津贴</w:t>
      </w:r>
      <w:r>
        <w:rPr>
          <w:rFonts w:ascii="仿宋_GB2312" w:eastAsia="仿宋_GB2312" w:hint="eastAsia"/>
          <w:sz w:val="32"/>
          <w:szCs w:val="32"/>
        </w:rPr>
        <w:lastRenderedPageBreak/>
        <w:t>补贴、奖金、机关事业单位基本养老保险缴费、职业年金缴费、职工基本医疗保险缴费、公务员医疗补助缴费、其他社会保障缴费、住房公积金、离休费、退休费、抚恤金、</w:t>
      </w:r>
      <w:r w:rsidR="00C97EBD">
        <w:rPr>
          <w:rFonts w:ascii="仿宋_GB2312" w:eastAsia="仿宋_GB2312" w:hint="eastAsia"/>
          <w:sz w:val="32"/>
          <w:szCs w:val="32"/>
        </w:rPr>
        <w:t>其他对个人和家庭的补助</w:t>
      </w:r>
      <w:r>
        <w:rPr>
          <w:rFonts w:ascii="仿宋_GB2312" w:eastAsia="仿宋_GB2312" w:hint="eastAsia"/>
          <w:sz w:val="32"/>
          <w:szCs w:val="32"/>
        </w:rPr>
        <w:t>。</w:t>
      </w:r>
    </w:p>
    <w:p w:rsidR="000E43DC" w:rsidRDefault="002A70B2" w:rsidP="00267CD0">
      <w:pPr>
        <w:ind w:firstLineChars="200" w:firstLine="640"/>
        <w:rPr>
          <w:rFonts w:ascii="仿宋_GB2312" w:eastAsia="仿宋_GB2312"/>
          <w:sz w:val="32"/>
          <w:szCs w:val="32"/>
          <w:highlight w:val="red"/>
        </w:rPr>
      </w:pPr>
      <w:r>
        <w:rPr>
          <w:rFonts w:ascii="仿宋_GB2312" w:eastAsia="仿宋_GB2312" w:hint="eastAsia"/>
          <w:sz w:val="32"/>
          <w:szCs w:val="32"/>
        </w:rPr>
        <w:t>公用经费174.01万元，包括：办公费、印刷费、水费、电费、邮电费、取暖费、物业管理费、差旅费、维修（护）费、公务接待费、工会经费、福利费、公务</w:t>
      </w:r>
      <w:r w:rsidR="00C97EBD">
        <w:rPr>
          <w:rFonts w:ascii="仿宋_GB2312" w:eastAsia="仿宋_GB2312" w:hint="eastAsia"/>
          <w:sz w:val="32"/>
          <w:szCs w:val="32"/>
        </w:rPr>
        <w:t>用车运行维护费、其他交通费用、其他商品和服务支出、办公设备购置</w:t>
      </w:r>
      <w:r w:rsidRPr="00C97EBD">
        <w:rPr>
          <w:rFonts w:ascii="仿宋_GB2312" w:eastAsia="仿宋_GB2312" w:hint="eastAsia"/>
          <w:sz w:val="32"/>
          <w:szCs w:val="32"/>
        </w:rPr>
        <w:t>。</w:t>
      </w:r>
    </w:p>
    <w:p w:rsidR="000E43DC" w:rsidRDefault="002A70B2" w:rsidP="00267CD0">
      <w:pPr>
        <w:ind w:firstLineChars="200" w:firstLine="640"/>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七、财政拨款“三公”经费支出决算情况说明</w:t>
      </w:r>
    </w:p>
    <w:p w:rsidR="000E43DC" w:rsidRDefault="002A70B2" w:rsidP="00267CD0">
      <w:pPr>
        <w:ind w:firstLineChars="200" w:firstLine="640"/>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“三公”经费支出29.40万元，</w:t>
      </w:r>
      <w:r>
        <w:rPr>
          <w:rFonts w:ascii="仿宋_GB2312" w:eastAsia="仿宋_GB2312" w:hint="eastAsia"/>
          <w:sz w:val="32"/>
          <w:szCs w:val="32"/>
        </w:rPr>
        <w:t>比上年</w:t>
      </w:r>
      <w:r>
        <w:rPr>
          <w:rFonts w:ascii="仿宋_GB2312" w:eastAsia="仿宋_GB2312" w:hint="eastAsia"/>
          <w:sz w:val="32"/>
          <w:szCs w:val="32"/>
          <w:lang w:val="zh-CN"/>
        </w:rPr>
        <w:t>增加1.29万元，</w:t>
      </w:r>
      <w:r>
        <w:rPr>
          <w:rFonts w:ascii="仿宋_GB2312" w:eastAsia="仿宋_GB2312" w:hint="eastAsia"/>
          <w:sz w:val="32"/>
          <w:szCs w:val="32"/>
        </w:rPr>
        <w:t>增长4.58%,</w:t>
      </w:r>
      <w:r>
        <w:rPr>
          <w:rFonts w:ascii="仿宋_GB2312" w:eastAsia="仿宋_GB2312" w:hint="eastAsia"/>
          <w:sz w:val="32"/>
          <w:szCs w:val="32"/>
          <w:lang w:val="zh-CN"/>
        </w:rPr>
        <w:t>主要原因是：</w:t>
      </w:r>
      <w:r w:rsidR="000B05F7">
        <w:rPr>
          <w:rFonts w:ascii="仿宋_GB2312" w:eastAsia="仿宋_GB2312" w:hint="eastAsia"/>
          <w:sz w:val="32"/>
          <w:szCs w:val="32"/>
          <w:lang w:val="zh-CN"/>
        </w:rPr>
        <w:t>机关车辆老旧，维修费用增加以及新增公务接待工作</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0B05F7">
        <w:rPr>
          <w:rFonts w:ascii="仿宋_GB2312" w:eastAsia="仿宋_GB2312"/>
          <w:sz w:val="32"/>
          <w:szCs w:val="32"/>
        </w:rPr>
        <w:t>我单位无因公出国（境）费</w:t>
      </w:r>
      <w:r>
        <w:rPr>
          <w:rFonts w:ascii="仿宋_GB2312" w:eastAsia="仿宋_GB2312" w:hint="eastAsia"/>
          <w:sz w:val="32"/>
          <w:szCs w:val="32"/>
          <w:lang w:val="zh-CN"/>
        </w:rPr>
        <w:t>；公务用车购置及运行维护费支出28.98万元，占98.57%，比上年增加0.87万元，</w:t>
      </w:r>
      <w:r>
        <w:rPr>
          <w:rFonts w:ascii="仿宋_GB2312" w:eastAsia="仿宋_GB2312" w:hint="eastAsia"/>
          <w:sz w:val="32"/>
          <w:szCs w:val="32"/>
        </w:rPr>
        <w:t>增长3.09%,</w:t>
      </w:r>
      <w:r>
        <w:rPr>
          <w:rFonts w:ascii="仿宋_GB2312" w:eastAsia="仿宋_GB2312" w:hint="eastAsia"/>
          <w:sz w:val="32"/>
          <w:szCs w:val="32"/>
          <w:lang w:val="zh-CN"/>
        </w:rPr>
        <w:t>主要原因是：</w:t>
      </w:r>
      <w:r w:rsidR="000B05F7">
        <w:rPr>
          <w:rFonts w:ascii="仿宋_GB2312" w:eastAsia="仿宋_GB2312" w:hint="eastAsia"/>
          <w:sz w:val="32"/>
          <w:szCs w:val="32"/>
          <w:lang w:val="zh-CN"/>
        </w:rPr>
        <w:t>机关公务用车老旧，部分车辆出现大修情况，维修费用增加</w:t>
      </w:r>
      <w:r>
        <w:rPr>
          <w:rFonts w:ascii="仿宋_GB2312" w:eastAsia="仿宋_GB2312" w:hint="eastAsia"/>
          <w:sz w:val="32"/>
          <w:szCs w:val="32"/>
          <w:lang w:val="zh-CN"/>
        </w:rPr>
        <w:t>；公务接待费支出0.42万元，占1.43%，比上年增加0.42万元，</w:t>
      </w:r>
      <w:r>
        <w:rPr>
          <w:rFonts w:ascii="仿宋_GB2312" w:eastAsia="仿宋_GB2312" w:hint="eastAsia"/>
          <w:sz w:val="32"/>
          <w:szCs w:val="32"/>
        </w:rPr>
        <w:t>增长100.00%,</w:t>
      </w:r>
      <w:r>
        <w:rPr>
          <w:rFonts w:ascii="仿宋_GB2312" w:eastAsia="仿宋_GB2312" w:hint="eastAsia"/>
          <w:sz w:val="32"/>
          <w:szCs w:val="32"/>
          <w:lang w:val="zh-CN"/>
        </w:rPr>
        <w:t>主要原因是：</w:t>
      </w:r>
      <w:r w:rsidR="000B05F7">
        <w:rPr>
          <w:rFonts w:ascii="仿宋_GB2312" w:eastAsia="仿宋_GB2312" w:hint="eastAsia"/>
          <w:sz w:val="32"/>
          <w:szCs w:val="32"/>
          <w:lang w:val="zh-CN"/>
        </w:rPr>
        <w:t>上年度未开展公务接待工作，本年度根据工作安排，新增公务接待工作</w:t>
      </w:r>
      <w:r>
        <w:rPr>
          <w:rFonts w:ascii="仿宋_GB2312" w:eastAsia="仿宋_GB2312" w:hint="eastAsia"/>
          <w:sz w:val="32"/>
          <w:szCs w:val="32"/>
          <w:lang w:val="zh-CN"/>
        </w:rPr>
        <w:t>。</w:t>
      </w:r>
    </w:p>
    <w:p w:rsidR="000E43DC" w:rsidRDefault="002A70B2" w:rsidP="00267CD0">
      <w:pPr>
        <w:ind w:firstLineChars="200" w:firstLine="640"/>
        <w:rPr>
          <w:rFonts w:ascii="仿宋_GB2312" w:eastAsia="仿宋_GB2312"/>
          <w:sz w:val="32"/>
          <w:szCs w:val="32"/>
          <w:lang w:val="zh-CN"/>
        </w:rPr>
      </w:pPr>
      <w:r>
        <w:rPr>
          <w:rFonts w:ascii="仿宋_GB2312" w:eastAsia="仿宋_GB2312" w:hint="eastAsia"/>
          <w:sz w:val="32"/>
          <w:szCs w:val="32"/>
          <w:lang w:val="zh-CN"/>
        </w:rPr>
        <w:t>具体情况如下：</w:t>
      </w:r>
    </w:p>
    <w:p w:rsidR="000E43DC" w:rsidRDefault="002A70B2" w:rsidP="00267CD0">
      <w:pPr>
        <w:ind w:firstLineChars="200" w:firstLine="640"/>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0B05F7">
        <w:rPr>
          <w:rFonts w:ascii="仿宋_GB2312" w:eastAsia="仿宋_GB2312" w:hint="eastAsia"/>
          <w:sz w:val="32"/>
          <w:szCs w:val="32"/>
        </w:rPr>
        <w:t>我单位</w:t>
      </w:r>
      <w:r w:rsidR="000B05F7">
        <w:rPr>
          <w:rFonts w:ascii="仿宋_GB2312" w:eastAsia="仿宋_GB2312" w:hint="eastAsia"/>
          <w:sz w:val="32"/>
          <w:szCs w:val="32"/>
        </w:rPr>
        <w:lastRenderedPageBreak/>
        <w:t>无因公出国（境）费</w:t>
      </w:r>
      <w:r>
        <w:rPr>
          <w:rFonts w:ascii="仿宋_GB2312" w:eastAsia="仿宋_GB2312" w:hint="eastAsia"/>
          <w:sz w:val="32"/>
          <w:szCs w:val="32"/>
          <w:lang w:val="zh-CN"/>
        </w:rPr>
        <w:t>。单位全年安排的因公出国（境）团组0个，因公出国（境）0人次。</w:t>
      </w:r>
    </w:p>
    <w:p w:rsidR="000E43DC" w:rsidRDefault="002A70B2" w:rsidP="00267CD0">
      <w:pPr>
        <w:ind w:firstLineChars="200" w:firstLine="640"/>
        <w:rPr>
          <w:rFonts w:ascii="仿宋_GB2312" w:eastAsia="仿宋_GB2312"/>
          <w:sz w:val="32"/>
          <w:szCs w:val="32"/>
        </w:rPr>
      </w:pPr>
      <w:r>
        <w:rPr>
          <w:rFonts w:ascii="仿宋_GB2312" w:eastAsia="仿宋_GB2312" w:hint="eastAsia"/>
          <w:sz w:val="32"/>
          <w:szCs w:val="32"/>
          <w:lang w:val="zh-CN"/>
        </w:rPr>
        <w:t>公务用车购置及运行维护费28.98万元，其中：公务用车购置费0.00万元，公务用车运行维护费28.98万元。公务用车运行维护费开支内容包括</w:t>
      </w:r>
      <w:r w:rsidR="000B05F7">
        <w:rPr>
          <w:rFonts w:ascii="仿宋_GB2312" w:eastAsia="仿宋_GB2312" w:hint="eastAsia"/>
          <w:sz w:val="32"/>
          <w:szCs w:val="32"/>
        </w:rPr>
        <w:t>车辆加油、车辆维修、车辆保险</w:t>
      </w:r>
      <w:r>
        <w:rPr>
          <w:rFonts w:ascii="仿宋_GB2312" w:eastAsia="仿宋_GB2312" w:hint="eastAsia"/>
          <w:sz w:val="32"/>
          <w:szCs w:val="32"/>
          <w:lang w:val="zh-CN"/>
        </w:rPr>
        <w:t>。公务用车购置数0辆，公务用车保有量9辆。国有资产占用情况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9辆，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B07EFA">
        <w:rPr>
          <w:rFonts w:ascii="仿宋_GB2312" w:eastAsia="仿宋_GB2312" w:hint="eastAsia"/>
          <w:sz w:val="32"/>
          <w:szCs w:val="32"/>
          <w:lang w:val="zh-CN"/>
        </w:rPr>
        <w:t>我单位</w:t>
      </w:r>
      <w:r w:rsidR="00267CD0">
        <w:rPr>
          <w:rFonts w:ascii="仿宋_GB2312" w:eastAsia="仿宋_GB2312" w:hint="eastAsia"/>
          <w:sz w:val="32"/>
          <w:szCs w:val="32"/>
          <w:lang w:val="zh-CN"/>
        </w:rPr>
        <w:t>公务用车</w:t>
      </w:r>
      <w:r w:rsidR="00B07EFA">
        <w:rPr>
          <w:rFonts w:ascii="仿宋_GB2312" w:eastAsia="仿宋_GB2312" w:hint="eastAsia"/>
          <w:sz w:val="32"/>
          <w:szCs w:val="32"/>
          <w:lang w:val="zh-CN"/>
        </w:rPr>
        <w:t>保有量与国有资产占用情况保持一致无差异</w:t>
      </w:r>
      <w:r>
        <w:rPr>
          <w:rFonts w:ascii="仿宋_GB2312" w:eastAsia="仿宋_GB2312" w:hint="eastAsia"/>
          <w:sz w:val="32"/>
          <w:szCs w:val="32"/>
          <w:lang w:val="zh-CN"/>
        </w:rPr>
        <w:t>。</w:t>
      </w:r>
    </w:p>
    <w:p w:rsidR="000E43DC" w:rsidRPr="00B07EFA" w:rsidRDefault="002A70B2" w:rsidP="00267CD0">
      <w:pPr>
        <w:ind w:firstLineChars="200" w:firstLine="640"/>
        <w:rPr>
          <w:rFonts w:ascii="仿宋_GB2312" w:eastAsia="仿宋_GB2312"/>
          <w:sz w:val="32"/>
          <w:szCs w:val="32"/>
          <w:lang w:val="zh-CN"/>
        </w:rPr>
      </w:pPr>
      <w:r>
        <w:rPr>
          <w:rFonts w:ascii="仿宋_GB2312" w:eastAsia="仿宋_GB2312" w:hint="eastAsia"/>
          <w:sz w:val="32"/>
          <w:szCs w:val="32"/>
          <w:lang w:val="zh-CN"/>
        </w:rPr>
        <w:t>公务接待费0.42万元，开支内容包括</w:t>
      </w:r>
      <w:r w:rsidR="00B07EFA" w:rsidRPr="00B07EFA">
        <w:rPr>
          <w:rFonts w:ascii="仿宋_GB2312" w:eastAsia="仿宋_GB2312" w:hint="eastAsia"/>
          <w:sz w:val="32"/>
          <w:szCs w:val="32"/>
          <w:lang w:val="zh-CN"/>
        </w:rPr>
        <w:t>丝路工商恳谈会考察接待、第六届舞蹈节接待以及南疆发展大会签约项目调研接待</w:t>
      </w:r>
      <w:r w:rsidRPr="00B07EFA">
        <w:rPr>
          <w:rFonts w:ascii="仿宋_GB2312" w:eastAsia="仿宋_GB2312" w:hint="eastAsia"/>
          <w:sz w:val="32"/>
          <w:szCs w:val="32"/>
          <w:lang w:val="zh-CN"/>
        </w:rPr>
        <w:t>。单位全年安排的国内公务接待3批次，27人次。</w:t>
      </w:r>
    </w:p>
    <w:p w:rsidR="000E43DC" w:rsidRDefault="002A70B2" w:rsidP="00267CD0">
      <w:pPr>
        <w:ind w:firstLineChars="200" w:firstLine="640"/>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预算数29.40万元，决算数29.40万元，预决算差异率0.00%，主要原因是：</w:t>
      </w:r>
      <w:r w:rsidR="000B05F7">
        <w:rPr>
          <w:rFonts w:ascii="仿宋_GB2312" w:eastAsia="仿宋_GB2312" w:hint="eastAsia"/>
          <w:sz w:val="32"/>
          <w:szCs w:val="32"/>
        </w:rPr>
        <w:t>严格执行“三公”经费预算，严禁超预算支出</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0B05F7">
        <w:rPr>
          <w:rFonts w:ascii="仿宋_GB2312" w:eastAsia="仿宋_GB2312" w:hint="eastAsia"/>
          <w:sz w:val="32"/>
          <w:szCs w:val="32"/>
        </w:rPr>
        <w:t>我单位无因公出国（境）费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0B05F7">
        <w:rPr>
          <w:rFonts w:ascii="仿宋_GB2312" w:eastAsia="仿宋_GB2312" w:hint="eastAsia"/>
          <w:sz w:val="32"/>
          <w:szCs w:val="32"/>
        </w:rPr>
        <w:t>我单位无公务用车购置费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预算数28.98万元，决算数28.98万元，预决算差异率0.00%，主要原因是：</w:t>
      </w:r>
      <w:r w:rsidR="000B05F7">
        <w:rPr>
          <w:rFonts w:ascii="仿宋_GB2312" w:eastAsia="仿宋_GB2312" w:hint="eastAsia"/>
          <w:sz w:val="32"/>
          <w:szCs w:val="32"/>
        </w:rPr>
        <w:t>严格执行公务用车运行年</w:t>
      </w:r>
      <w:r w:rsidR="00AA15EE">
        <w:rPr>
          <w:rFonts w:ascii="仿宋_GB2312" w:eastAsia="仿宋_GB2312" w:hint="eastAsia"/>
          <w:sz w:val="32"/>
          <w:szCs w:val="32"/>
        </w:rPr>
        <w:t>度</w:t>
      </w:r>
      <w:r w:rsidR="000B05F7">
        <w:rPr>
          <w:rFonts w:ascii="仿宋_GB2312" w:eastAsia="仿宋_GB2312" w:hint="eastAsia"/>
          <w:sz w:val="32"/>
          <w:szCs w:val="32"/>
        </w:rPr>
        <w:t>预算，严禁超预算支出</w:t>
      </w:r>
      <w:r>
        <w:rPr>
          <w:rFonts w:ascii="仿宋_GB2312" w:eastAsia="仿宋_GB2312" w:hint="eastAsia"/>
          <w:sz w:val="32"/>
          <w:szCs w:val="32"/>
          <w:lang w:val="zh-CN"/>
        </w:rPr>
        <w:t>；公务接待费</w:t>
      </w:r>
      <w:r>
        <w:rPr>
          <w:rFonts w:ascii="仿宋_GB2312" w:eastAsia="仿宋_GB2312" w:hint="eastAsia"/>
          <w:sz w:val="32"/>
          <w:szCs w:val="32"/>
        </w:rPr>
        <w:lastRenderedPageBreak/>
        <w:t>全年</w:t>
      </w:r>
      <w:r>
        <w:rPr>
          <w:rFonts w:ascii="仿宋_GB2312" w:eastAsia="仿宋_GB2312" w:hint="eastAsia"/>
          <w:sz w:val="32"/>
          <w:szCs w:val="32"/>
          <w:lang w:val="zh-CN"/>
        </w:rPr>
        <w:t>预算数0.42万元，决算数0.42万元，预决算差异率0.00%，主要原因是：</w:t>
      </w:r>
      <w:r w:rsidR="000B05F7">
        <w:rPr>
          <w:rFonts w:ascii="仿宋_GB2312" w:eastAsia="仿宋_GB2312" w:hint="eastAsia"/>
          <w:sz w:val="32"/>
          <w:szCs w:val="32"/>
        </w:rPr>
        <w:t>执行公务接待年度预算，严禁超预算支出</w:t>
      </w:r>
      <w:r>
        <w:rPr>
          <w:rFonts w:ascii="仿宋_GB2312" w:eastAsia="仿宋_GB2312" w:hint="eastAsia"/>
          <w:sz w:val="32"/>
          <w:szCs w:val="32"/>
          <w:lang w:val="zh-CN"/>
        </w:rPr>
        <w:t>。</w:t>
      </w:r>
    </w:p>
    <w:p w:rsidR="000E43DC" w:rsidRDefault="002A70B2" w:rsidP="00267CD0">
      <w:pPr>
        <w:ind w:firstLineChars="200" w:firstLine="640"/>
        <w:outlineLvl w:val="1"/>
        <w:rPr>
          <w:rFonts w:ascii="黑体" w:eastAsia="黑体" w:hAnsi="黑体" w:cs="宋体"/>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rsidR="000E43DC" w:rsidRDefault="002A70B2" w:rsidP="00267CD0">
      <w:pPr>
        <w:ind w:firstLineChars="200" w:firstLine="640"/>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rsidR="000E43DC" w:rsidRDefault="002A70B2" w:rsidP="00267CD0">
      <w:pPr>
        <w:ind w:firstLineChars="200" w:firstLine="640"/>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0E43DC" w:rsidRDefault="002A70B2" w:rsidP="00267CD0">
      <w:pPr>
        <w:ind w:firstLineChars="200" w:firstLine="640"/>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rsidR="000E43DC" w:rsidRDefault="002A70B2" w:rsidP="00267CD0">
      <w:pPr>
        <w:ind w:firstLineChars="200" w:firstLine="640"/>
        <w:outlineLvl w:val="1"/>
        <w:rPr>
          <w:rFonts w:ascii="黑体" w:eastAsia="黑体" w:hAnsi="黑体" w:cs="宋体"/>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rsidR="000E43DC" w:rsidRDefault="002A70B2" w:rsidP="00267CD0">
      <w:pPr>
        <w:ind w:firstLineChars="200" w:firstLine="640"/>
        <w:outlineLvl w:val="2"/>
        <w:rPr>
          <w:rFonts w:ascii="黑体" w:eastAsia="黑体" w:hAnsi="黑体"/>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rsidR="000E43DC" w:rsidRDefault="002A70B2" w:rsidP="00267CD0">
      <w:pPr>
        <w:ind w:firstLineChars="200" w:firstLine="640"/>
        <w:rPr>
          <w:rFonts w:eastAsia="仿宋_GB2312"/>
          <w:sz w:val="32"/>
          <w:szCs w:val="32"/>
        </w:rPr>
      </w:pPr>
      <w:bookmarkStart w:id="24" w:name="_Toc227"/>
      <w:bookmarkStart w:id="25" w:name="_Toc26704"/>
      <w:r>
        <w:rPr>
          <w:rFonts w:eastAsia="仿宋_GB2312" w:hint="eastAsia"/>
          <w:sz w:val="32"/>
          <w:szCs w:val="32"/>
          <w:lang w:val="zh-CN"/>
        </w:rPr>
        <w:t>2023</w:t>
      </w:r>
      <w:r>
        <w:rPr>
          <w:rFonts w:eastAsia="仿宋_GB2312" w:hint="eastAsia"/>
          <w:sz w:val="32"/>
          <w:szCs w:val="32"/>
          <w:lang w:val="zh-CN"/>
        </w:rPr>
        <w:t>年度</w:t>
      </w:r>
      <w:r>
        <w:rPr>
          <w:rFonts w:eastAsia="仿宋_GB2312" w:hint="eastAsia"/>
          <w:sz w:val="32"/>
          <w:szCs w:val="32"/>
        </w:rPr>
        <w:t>新疆维吾尔自治区工商业联合会（行政单位和参照公务员法管理事业单位）机关运行经费支出</w:t>
      </w:r>
      <w:r>
        <w:rPr>
          <w:rFonts w:eastAsia="仿宋_GB2312" w:hint="eastAsia"/>
          <w:sz w:val="32"/>
          <w:szCs w:val="32"/>
        </w:rPr>
        <w:t>174.01</w:t>
      </w:r>
      <w:r>
        <w:rPr>
          <w:rFonts w:eastAsia="仿宋_GB2312" w:hint="eastAsia"/>
          <w:sz w:val="32"/>
          <w:szCs w:val="32"/>
        </w:rPr>
        <w:t>万元，</w:t>
      </w:r>
      <w:r>
        <w:rPr>
          <w:rFonts w:eastAsia="仿宋_GB2312" w:hint="eastAsia"/>
          <w:sz w:val="32"/>
          <w:szCs w:val="32"/>
          <w:lang w:val="zh-CN"/>
        </w:rPr>
        <w:t>比上年增加</w:t>
      </w:r>
      <w:r>
        <w:rPr>
          <w:rFonts w:eastAsia="仿宋_GB2312" w:hint="eastAsia"/>
          <w:sz w:val="32"/>
          <w:szCs w:val="32"/>
          <w:lang w:val="zh-CN"/>
        </w:rPr>
        <w:t>30.16</w:t>
      </w:r>
      <w:r>
        <w:rPr>
          <w:rFonts w:eastAsia="仿宋_GB2312" w:hint="eastAsia"/>
          <w:sz w:val="32"/>
          <w:szCs w:val="32"/>
          <w:lang w:val="zh-CN"/>
        </w:rPr>
        <w:t>万元，增长</w:t>
      </w:r>
      <w:r>
        <w:rPr>
          <w:rFonts w:eastAsia="仿宋_GB2312" w:hint="eastAsia"/>
          <w:sz w:val="32"/>
          <w:szCs w:val="32"/>
          <w:lang w:val="zh-CN"/>
        </w:rPr>
        <w:t>20.97%</w:t>
      </w:r>
      <w:r>
        <w:rPr>
          <w:rFonts w:eastAsia="仿宋_GB2312" w:hint="eastAsia"/>
          <w:sz w:val="32"/>
          <w:szCs w:val="32"/>
          <w:lang w:val="zh-CN"/>
        </w:rPr>
        <w:t>，主要原因是：</w:t>
      </w:r>
      <w:r w:rsidR="009142D0">
        <w:rPr>
          <w:rFonts w:eastAsia="仿宋_GB2312" w:hint="eastAsia"/>
          <w:sz w:val="32"/>
          <w:szCs w:val="32"/>
          <w:lang w:val="zh-CN"/>
        </w:rPr>
        <w:t>疫情结束后，全国商务活动、调研等工作增加，机关差旅费较往年增加，</w:t>
      </w:r>
      <w:r w:rsidR="009142D0">
        <w:rPr>
          <w:rFonts w:eastAsia="仿宋_GB2312" w:hint="eastAsia"/>
          <w:sz w:val="32"/>
          <w:szCs w:val="32"/>
          <w:lang w:val="zh-CN"/>
        </w:rPr>
        <w:t>2023</w:t>
      </w:r>
      <w:r w:rsidR="009142D0">
        <w:rPr>
          <w:rFonts w:eastAsia="仿宋_GB2312" w:hint="eastAsia"/>
          <w:sz w:val="32"/>
          <w:szCs w:val="32"/>
          <w:lang w:val="zh-CN"/>
        </w:rPr>
        <w:t>年度机关开展各项会议工作，相应支出增加以及车辆老旧，维修及油料费用增加</w:t>
      </w:r>
      <w:r>
        <w:rPr>
          <w:rFonts w:eastAsia="仿宋_GB2312" w:hint="eastAsia"/>
          <w:sz w:val="32"/>
          <w:szCs w:val="32"/>
        </w:rPr>
        <w:t>。</w:t>
      </w:r>
      <w:bookmarkStart w:id="26" w:name="_GoBack"/>
      <w:bookmarkEnd w:id="26"/>
    </w:p>
    <w:p w:rsidR="000E43DC" w:rsidRDefault="002A70B2" w:rsidP="00267CD0">
      <w:pPr>
        <w:ind w:firstLineChars="200" w:firstLine="640"/>
        <w:rPr>
          <w:rFonts w:eastAsia="黑体"/>
          <w:sz w:val="32"/>
          <w:szCs w:val="30"/>
          <w:lang w:val="zh-CN"/>
        </w:rPr>
      </w:pPr>
      <w:r>
        <w:rPr>
          <w:rFonts w:eastAsia="黑体" w:hint="eastAsia"/>
          <w:sz w:val="32"/>
          <w:szCs w:val="30"/>
          <w:lang w:val="zh-CN"/>
        </w:rPr>
        <w:t>（二）政府采购情况</w:t>
      </w:r>
      <w:bookmarkEnd w:id="24"/>
      <w:bookmarkEnd w:id="25"/>
    </w:p>
    <w:p w:rsidR="000E43DC" w:rsidRDefault="002A70B2" w:rsidP="00267CD0">
      <w:pPr>
        <w:ind w:firstLineChars="200" w:firstLine="640"/>
        <w:rPr>
          <w:rFonts w:eastAsia="仿宋_GB2312"/>
          <w:sz w:val="32"/>
          <w:szCs w:val="32"/>
          <w:lang w:val="zh-CN"/>
        </w:rPr>
      </w:pPr>
      <w:r>
        <w:rPr>
          <w:rFonts w:eastAsia="仿宋_GB2312" w:hint="eastAsia"/>
          <w:sz w:val="32"/>
          <w:szCs w:val="32"/>
          <w:lang w:val="zh-CN"/>
        </w:rPr>
        <w:t>2023</w:t>
      </w:r>
      <w:r>
        <w:rPr>
          <w:rFonts w:eastAsia="仿宋_GB2312" w:hint="eastAsia"/>
          <w:sz w:val="32"/>
          <w:szCs w:val="32"/>
          <w:lang w:val="zh-CN"/>
        </w:rPr>
        <w:t>年度政府采购支出总额</w:t>
      </w:r>
      <w:r>
        <w:rPr>
          <w:rFonts w:eastAsia="仿宋_GB2312" w:hint="eastAsia"/>
          <w:sz w:val="32"/>
          <w:szCs w:val="32"/>
          <w:lang w:val="zh-CN"/>
        </w:rPr>
        <w:t>49.43</w:t>
      </w:r>
      <w:r>
        <w:rPr>
          <w:rFonts w:eastAsia="仿宋_GB2312" w:hint="eastAsia"/>
          <w:sz w:val="32"/>
          <w:szCs w:val="32"/>
          <w:lang w:val="zh-CN"/>
        </w:rPr>
        <w:t>万元，其中：政府采购货物支出</w:t>
      </w:r>
      <w:r>
        <w:rPr>
          <w:rFonts w:eastAsia="仿宋_GB2312" w:hint="eastAsia"/>
          <w:sz w:val="32"/>
          <w:szCs w:val="32"/>
          <w:lang w:val="zh-CN"/>
        </w:rPr>
        <w:t>19.40</w:t>
      </w:r>
      <w:r>
        <w:rPr>
          <w:rFonts w:eastAsia="仿宋_GB2312" w:hint="eastAsia"/>
          <w:sz w:val="32"/>
          <w:szCs w:val="32"/>
          <w:lang w:val="zh-CN"/>
        </w:rPr>
        <w:t>万元、政府采购工程支出</w:t>
      </w:r>
      <w:r>
        <w:rPr>
          <w:rFonts w:eastAsia="仿宋_GB2312" w:hint="eastAsia"/>
          <w:sz w:val="32"/>
          <w:szCs w:val="32"/>
          <w:lang w:val="zh-CN"/>
        </w:rPr>
        <w:t>0.00</w:t>
      </w:r>
      <w:r>
        <w:rPr>
          <w:rFonts w:eastAsia="仿宋_GB2312" w:hint="eastAsia"/>
          <w:sz w:val="32"/>
          <w:szCs w:val="32"/>
          <w:lang w:val="zh-CN"/>
        </w:rPr>
        <w:t>万元、政府</w:t>
      </w:r>
      <w:r>
        <w:rPr>
          <w:rFonts w:eastAsia="仿宋_GB2312" w:hint="eastAsia"/>
          <w:sz w:val="32"/>
          <w:szCs w:val="32"/>
          <w:lang w:val="zh-CN"/>
        </w:rPr>
        <w:lastRenderedPageBreak/>
        <w:t>采购服务支出</w:t>
      </w:r>
      <w:r>
        <w:rPr>
          <w:rFonts w:eastAsia="仿宋_GB2312" w:hint="eastAsia"/>
          <w:sz w:val="32"/>
          <w:szCs w:val="32"/>
          <w:lang w:val="zh-CN"/>
        </w:rPr>
        <w:t>30.03</w:t>
      </w:r>
      <w:r>
        <w:rPr>
          <w:rFonts w:eastAsia="仿宋_GB2312" w:hint="eastAsia"/>
          <w:sz w:val="32"/>
          <w:szCs w:val="32"/>
          <w:lang w:val="zh-CN"/>
        </w:rPr>
        <w:t>万元。</w:t>
      </w:r>
    </w:p>
    <w:p w:rsidR="000E43DC" w:rsidRDefault="002A70B2" w:rsidP="00267CD0">
      <w:pPr>
        <w:ind w:firstLineChars="200" w:firstLine="640"/>
        <w:rPr>
          <w:rFonts w:eastAsia="仿宋_GB2312"/>
          <w:sz w:val="32"/>
          <w:szCs w:val="32"/>
        </w:rPr>
      </w:pPr>
      <w:r>
        <w:rPr>
          <w:rFonts w:eastAsia="仿宋_GB2312" w:hint="eastAsia"/>
          <w:sz w:val="32"/>
          <w:szCs w:val="32"/>
          <w:lang w:val="zh-CN"/>
        </w:rPr>
        <w:t>授予中小企业合同金额</w:t>
      </w:r>
      <w:r>
        <w:rPr>
          <w:rFonts w:eastAsia="仿宋_GB2312" w:hint="eastAsia"/>
          <w:sz w:val="32"/>
          <w:szCs w:val="32"/>
          <w:lang w:val="zh-CN"/>
        </w:rPr>
        <w:t>49.43</w:t>
      </w:r>
      <w:r>
        <w:rPr>
          <w:rFonts w:eastAsia="仿宋_GB2312" w:hint="eastAsia"/>
          <w:sz w:val="32"/>
          <w:szCs w:val="32"/>
          <w:lang w:val="zh-CN"/>
        </w:rPr>
        <w:t>万元，占政府采购支出总额的</w:t>
      </w:r>
      <w:r>
        <w:rPr>
          <w:rFonts w:eastAsia="仿宋_GB2312" w:hint="eastAsia"/>
          <w:sz w:val="32"/>
          <w:szCs w:val="32"/>
          <w:lang w:val="zh-CN"/>
        </w:rPr>
        <w:t>100.00</w:t>
      </w:r>
      <w:r>
        <w:rPr>
          <w:rFonts w:eastAsia="仿宋_GB2312"/>
          <w:sz w:val="32"/>
          <w:szCs w:val="32"/>
          <w:lang w:val="zh-CN"/>
        </w:rPr>
        <w:t>%</w:t>
      </w:r>
      <w:r>
        <w:rPr>
          <w:rFonts w:eastAsia="仿宋_GB2312" w:hint="eastAsia"/>
          <w:sz w:val="32"/>
          <w:szCs w:val="32"/>
          <w:lang w:val="zh-CN"/>
        </w:rPr>
        <w:t>，其中：授予小</w:t>
      </w:r>
      <w:proofErr w:type="gramStart"/>
      <w:r>
        <w:rPr>
          <w:rFonts w:eastAsia="仿宋_GB2312" w:hint="eastAsia"/>
          <w:sz w:val="32"/>
          <w:szCs w:val="32"/>
          <w:lang w:val="zh-CN"/>
        </w:rPr>
        <w:t>微企业</w:t>
      </w:r>
      <w:proofErr w:type="gramEnd"/>
      <w:r>
        <w:rPr>
          <w:rFonts w:eastAsia="仿宋_GB2312" w:hint="eastAsia"/>
          <w:sz w:val="32"/>
          <w:szCs w:val="32"/>
          <w:lang w:val="zh-CN"/>
        </w:rPr>
        <w:t>合同金额</w:t>
      </w:r>
      <w:r>
        <w:rPr>
          <w:rFonts w:eastAsia="仿宋_GB2312" w:hint="eastAsia"/>
          <w:sz w:val="32"/>
          <w:szCs w:val="32"/>
          <w:lang w:val="zh-CN"/>
        </w:rPr>
        <w:t>49.43</w:t>
      </w:r>
      <w:r>
        <w:rPr>
          <w:rFonts w:eastAsia="仿宋_GB2312" w:hint="eastAsia"/>
          <w:sz w:val="32"/>
          <w:szCs w:val="32"/>
          <w:lang w:val="zh-CN"/>
        </w:rPr>
        <w:t>万元，占政府采购支出总额的</w:t>
      </w:r>
      <w:r>
        <w:rPr>
          <w:rFonts w:eastAsia="仿宋_GB2312" w:hint="eastAsia"/>
          <w:sz w:val="32"/>
          <w:szCs w:val="32"/>
          <w:lang w:val="zh-CN"/>
        </w:rPr>
        <w:t>100.00</w:t>
      </w:r>
      <w:r>
        <w:rPr>
          <w:rFonts w:eastAsia="仿宋_GB2312"/>
          <w:sz w:val="32"/>
          <w:szCs w:val="32"/>
          <w:lang w:val="zh-CN"/>
        </w:rPr>
        <w:t>%</w:t>
      </w:r>
      <w:r>
        <w:rPr>
          <w:rFonts w:eastAsia="仿宋_GB2312" w:hint="eastAsia"/>
          <w:sz w:val="32"/>
          <w:szCs w:val="32"/>
        </w:rPr>
        <w:t>。</w:t>
      </w:r>
    </w:p>
    <w:p w:rsidR="000E43DC" w:rsidRDefault="002A70B2" w:rsidP="00267CD0">
      <w:pPr>
        <w:ind w:firstLineChars="200" w:firstLine="640"/>
        <w:rPr>
          <w:rFonts w:eastAsia="黑体"/>
          <w:sz w:val="32"/>
          <w:szCs w:val="30"/>
          <w:lang w:val="zh-CN"/>
        </w:rPr>
      </w:pPr>
      <w:bookmarkStart w:id="27" w:name="_Toc8391"/>
      <w:bookmarkStart w:id="28" w:name="_Toc4591"/>
      <w:r>
        <w:rPr>
          <w:rFonts w:eastAsia="黑体" w:hint="eastAsia"/>
          <w:sz w:val="32"/>
          <w:szCs w:val="30"/>
          <w:lang w:val="zh-CN"/>
        </w:rPr>
        <w:t>（三）国有资产占用情况说明</w:t>
      </w:r>
      <w:bookmarkEnd w:id="27"/>
      <w:bookmarkEnd w:id="28"/>
    </w:p>
    <w:p w:rsidR="000E43DC" w:rsidRDefault="002A70B2" w:rsidP="00267CD0">
      <w:pPr>
        <w:ind w:firstLineChars="200" w:firstLine="640"/>
        <w:rPr>
          <w:rFonts w:eastAsia="仿宋_GB2312"/>
          <w:sz w:val="32"/>
          <w:szCs w:val="32"/>
          <w:lang w:val="zh-CN"/>
        </w:rPr>
      </w:pPr>
      <w:r>
        <w:rPr>
          <w:rFonts w:eastAsia="仿宋_GB2312" w:hint="eastAsia"/>
          <w:sz w:val="32"/>
          <w:szCs w:val="32"/>
        </w:rPr>
        <w:t>截至</w:t>
      </w:r>
      <w:r>
        <w:rPr>
          <w:rFonts w:eastAsia="仿宋_GB2312" w:hint="eastAsia"/>
          <w:sz w:val="32"/>
          <w:szCs w:val="32"/>
        </w:rPr>
        <w:t>2023</w:t>
      </w:r>
      <w:r>
        <w:rPr>
          <w:rFonts w:eastAsia="仿宋_GB2312" w:hint="eastAsia"/>
          <w:sz w:val="32"/>
          <w:szCs w:val="32"/>
          <w:lang w:val="zh-CN"/>
        </w:rPr>
        <w:t>年</w:t>
      </w:r>
      <w:r>
        <w:rPr>
          <w:rFonts w:eastAsia="仿宋_GB2312" w:hint="eastAsia"/>
          <w:sz w:val="32"/>
          <w:szCs w:val="32"/>
        </w:rPr>
        <w:t>12</w:t>
      </w:r>
      <w:r>
        <w:rPr>
          <w:rFonts w:eastAsia="仿宋_GB2312" w:hint="eastAsia"/>
          <w:sz w:val="32"/>
          <w:szCs w:val="32"/>
        </w:rPr>
        <w:t>月</w:t>
      </w:r>
      <w:r>
        <w:rPr>
          <w:rFonts w:eastAsia="仿宋_GB2312" w:hint="eastAsia"/>
          <w:sz w:val="32"/>
          <w:szCs w:val="32"/>
        </w:rPr>
        <w:t>31</w:t>
      </w:r>
      <w:r>
        <w:rPr>
          <w:rFonts w:eastAsia="仿宋_GB2312" w:hint="eastAsia"/>
          <w:sz w:val="32"/>
          <w:szCs w:val="32"/>
        </w:rPr>
        <w:t>日</w:t>
      </w:r>
      <w:r>
        <w:rPr>
          <w:rFonts w:eastAsia="仿宋_GB2312" w:hint="eastAsia"/>
          <w:sz w:val="32"/>
          <w:szCs w:val="32"/>
          <w:lang w:val="zh-CN"/>
        </w:rPr>
        <w:t>，</w:t>
      </w:r>
      <w:r>
        <w:rPr>
          <w:rFonts w:eastAsia="仿宋_GB2312" w:hint="eastAsia"/>
          <w:sz w:val="32"/>
          <w:szCs w:val="32"/>
        </w:rPr>
        <w:t>固定资产原值</w:t>
      </w:r>
      <w:r>
        <w:rPr>
          <w:rFonts w:eastAsia="仿宋_GB2312" w:hint="eastAsia"/>
          <w:sz w:val="32"/>
          <w:szCs w:val="32"/>
          <w:lang w:val="zh-CN"/>
        </w:rPr>
        <w:t>904.57</w:t>
      </w:r>
      <w:r>
        <w:rPr>
          <w:rFonts w:eastAsia="仿宋_GB2312" w:hint="eastAsia"/>
          <w:sz w:val="32"/>
          <w:szCs w:val="32"/>
        </w:rPr>
        <w:t>万元，房</w:t>
      </w:r>
      <w:r>
        <w:rPr>
          <w:rFonts w:eastAsia="仿宋_GB2312" w:hint="eastAsia"/>
          <w:sz w:val="32"/>
          <w:szCs w:val="32"/>
          <w:lang w:val="zh-CN"/>
        </w:rPr>
        <w:t>屋</w:t>
      </w:r>
      <w:r>
        <w:rPr>
          <w:rFonts w:eastAsia="仿宋_GB2312" w:hint="eastAsia"/>
          <w:sz w:val="32"/>
          <w:szCs w:val="32"/>
          <w:lang w:val="zh-CN"/>
        </w:rPr>
        <w:t>5328.0</w:t>
      </w:r>
      <w:r>
        <w:rPr>
          <w:rFonts w:eastAsia="仿宋_GB2312" w:hint="eastAsia"/>
          <w:sz w:val="32"/>
          <w:szCs w:val="32"/>
          <w:lang w:val="zh-CN"/>
        </w:rPr>
        <w:t>平方米，价值</w:t>
      </w:r>
      <w:r>
        <w:rPr>
          <w:rFonts w:eastAsia="仿宋_GB2312" w:hint="eastAsia"/>
          <w:sz w:val="32"/>
          <w:szCs w:val="32"/>
          <w:lang w:val="zh-CN"/>
        </w:rPr>
        <w:t>409.54</w:t>
      </w:r>
      <w:r>
        <w:rPr>
          <w:rFonts w:eastAsia="仿宋_GB2312" w:hint="eastAsia"/>
          <w:sz w:val="32"/>
          <w:szCs w:val="32"/>
          <w:lang w:val="zh-CN"/>
        </w:rPr>
        <w:t>万元。车辆</w:t>
      </w:r>
      <w:r>
        <w:rPr>
          <w:rFonts w:eastAsia="仿宋_GB2312" w:hint="eastAsia"/>
          <w:sz w:val="32"/>
          <w:szCs w:val="32"/>
          <w:lang w:val="zh-CN"/>
        </w:rPr>
        <w:t>9</w:t>
      </w:r>
      <w:r>
        <w:rPr>
          <w:rFonts w:eastAsia="仿宋_GB2312" w:hint="eastAsia"/>
          <w:sz w:val="32"/>
          <w:szCs w:val="32"/>
          <w:lang w:val="zh-CN"/>
        </w:rPr>
        <w:t>辆，价值</w:t>
      </w:r>
      <w:r>
        <w:rPr>
          <w:rFonts w:eastAsia="仿宋_GB2312" w:hint="eastAsia"/>
          <w:sz w:val="32"/>
          <w:szCs w:val="32"/>
          <w:lang w:val="zh-CN"/>
        </w:rPr>
        <w:t>237.54</w:t>
      </w:r>
      <w:r>
        <w:rPr>
          <w:rFonts w:eastAsia="仿宋_GB2312" w:hint="eastAsia"/>
          <w:sz w:val="32"/>
          <w:szCs w:val="32"/>
          <w:lang w:val="zh-CN"/>
        </w:rPr>
        <w:t>万元，其中：副部（省）级及以上领导用车</w:t>
      </w:r>
      <w:r>
        <w:rPr>
          <w:rFonts w:eastAsia="仿宋_GB2312" w:hint="eastAsia"/>
          <w:sz w:val="32"/>
          <w:szCs w:val="32"/>
          <w:lang w:val="zh-CN"/>
        </w:rPr>
        <w:t>0</w:t>
      </w:r>
      <w:r>
        <w:rPr>
          <w:rFonts w:eastAsia="仿宋_GB2312" w:hint="eastAsia"/>
          <w:sz w:val="32"/>
          <w:szCs w:val="32"/>
          <w:lang w:val="zh-CN"/>
        </w:rPr>
        <w:t>辆、主要</w:t>
      </w:r>
      <w:r>
        <w:rPr>
          <w:rFonts w:eastAsia="仿宋_GB2312" w:hint="eastAsia"/>
          <w:sz w:val="32"/>
          <w:szCs w:val="32"/>
        </w:rPr>
        <w:t>负责人</w:t>
      </w:r>
      <w:r>
        <w:rPr>
          <w:rFonts w:eastAsia="仿宋_GB2312" w:hint="eastAsia"/>
          <w:sz w:val="32"/>
          <w:szCs w:val="32"/>
          <w:lang w:val="zh-CN"/>
        </w:rPr>
        <w:t>用车</w:t>
      </w:r>
      <w:r>
        <w:rPr>
          <w:rFonts w:eastAsia="仿宋_GB2312" w:hint="eastAsia"/>
          <w:sz w:val="32"/>
          <w:szCs w:val="32"/>
          <w:lang w:val="zh-CN"/>
        </w:rPr>
        <w:t>1</w:t>
      </w:r>
      <w:r>
        <w:rPr>
          <w:rFonts w:eastAsia="仿宋_GB2312" w:hint="eastAsia"/>
          <w:sz w:val="32"/>
          <w:szCs w:val="32"/>
          <w:lang w:val="zh-CN"/>
        </w:rPr>
        <w:t>辆、机要通信用车</w:t>
      </w:r>
      <w:r>
        <w:rPr>
          <w:rFonts w:eastAsia="仿宋_GB2312" w:hint="eastAsia"/>
          <w:sz w:val="32"/>
          <w:szCs w:val="32"/>
          <w:lang w:val="zh-CN"/>
        </w:rPr>
        <w:t>1</w:t>
      </w:r>
      <w:r>
        <w:rPr>
          <w:rFonts w:eastAsia="仿宋_GB2312" w:hint="eastAsia"/>
          <w:sz w:val="32"/>
          <w:szCs w:val="32"/>
          <w:lang w:val="zh-CN"/>
        </w:rPr>
        <w:t>辆、应急保障用车</w:t>
      </w:r>
      <w:r>
        <w:rPr>
          <w:rFonts w:eastAsia="仿宋_GB2312" w:hint="eastAsia"/>
          <w:sz w:val="32"/>
          <w:szCs w:val="32"/>
          <w:lang w:val="zh-CN"/>
        </w:rPr>
        <w:t>0</w:t>
      </w:r>
      <w:r>
        <w:rPr>
          <w:rFonts w:eastAsia="仿宋_GB2312" w:hint="eastAsia"/>
          <w:sz w:val="32"/>
          <w:szCs w:val="32"/>
          <w:lang w:val="zh-CN"/>
        </w:rPr>
        <w:t>辆、执法执勤用车</w:t>
      </w:r>
      <w:r>
        <w:rPr>
          <w:rFonts w:eastAsia="仿宋_GB2312" w:hint="eastAsia"/>
          <w:sz w:val="32"/>
          <w:szCs w:val="32"/>
          <w:lang w:val="zh-CN"/>
        </w:rPr>
        <w:t>0</w:t>
      </w:r>
      <w:r>
        <w:rPr>
          <w:rFonts w:eastAsia="仿宋_GB2312" w:hint="eastAsia"/>
          <w:sz w:val="32"/>
          <w:szCs w:val="32"/>
          <w:lang w:val="zh-CN"/>
        </w:rPr>
        <w:t>辆、特种专业技术用车</w:t>
      </w:r>
      <w:r>
        <w:rPr>
          <w:rFonts w:eastAsia="仿宋_GB2312" w:hint="eastAsia"/>
          <w:sz w:val="32"/>
          <w:szCs w:val="32"/>
          <w:lang w:val="zh-CN"/>
        </w:rPr>
        <w:t>0</w:t>
      </w:r>
      <w:r>
        <w:rPr>
          <w:rFonts w:eastAsia="仿宋_GB2312" w:hint="eastAsia"/>
          <w:sz w:val="32"/>
          <w:szCs w:val="32"/>
          <w:lang w:val="zh-CN"/>
        </w:rPr>
        <w:t>辆、离退休干部</w:t>
      </w:r>
      <w:r>
        <w:rPr>
          <w:rFonts w:eastAsia="仿宋_GB2312" w:hint="eastAsia"/>
          <w:sz w:val="32"/>
          <w:szCs w:val="32"/>
        </w:rPr>
        <w:t>服务</w:t>
      </w:r>
      <w:r>
        <w:rPr>
          <w:rFonts w:eastAsia="仿宋_GB2312" w:hint="eastAsia"/>
          <w:sz w:val="32"/>
          <w:szCs w:val="32"/>
          <w:lang w:val="zh-CN"/>
        </w:rPr>
        <w:t>用车</w:t>
      </w:r>
      <w:r>
        <w:rPr>
          <w:rFonts w:eastAsia="仿宋_GB2312" w:hint="eastAsia"/>
          <w:sz w:val="32"/>
          <w:szCs w:val="32"/>
          <w:lang w:val="zh-CN"/>
        </w:rPr>
        <w:t>0</w:t>
      </w:r>
      <w:r>
        <w:rPr>
          <w:rFonts w:eastAsia="仿宋_GB2312" w:hint="eastAsia"/>
          <w:sz w:val="32"/>
          <w:szCs w:val="32"/>
          <w:lang w:val="zh-CN"/>
        </w:rPr>
        <w:t>辆、其他用车</w:t>
      </w:r>
      <w:r>
        <w:rPr>
          <w:rFonts w:eastAsia="仿宋_GB2312" w:hint="eastAsia"/>
          <w:sz w:val="32"/>
          <w:szCs w:val="32"/>
          <w:lang w:val="zh-CN"/>
        </w:rPr>
        <w:t>7</w:t>
      </w:r>
      <w:r>
        <w:rPr>
          <w:rFonts w:eastAsia="仿宋_GB2312" w:hint="eastAsia"/>
          <w:sz w:val="32"/>
          <w:szCs w:val="32"/>
          <w:lang w:val="zh-CN"/>
        </w:rPr>
        <w:t>辆，其他用车主要是：</w:t>
      </w:r>
      <w:r w:rsidR="00B07EFA">
        <w:rPr>
          <w:rFonts w:eastAsia="仿宋_GB2312" w:hint="eastAsia"/>
          <w:sz w:val="32"/>
          <w:szCs w:val="32"/>
          <w:lang w:val="zh-CN"/>
        </w:rPr>
        <w:t>机关公务用车</w:t>
      </w:r>
      <w:r>
        <w:rPr>
          <w:rFonts w:eastAsia="仿宋_GB2312" w:hint="eastAsia"/>
          <w:sz w:val="32"/>
          <w:szCs w:val="32"/>
          <w:lang w:val="zh-CN"/>
        </w:rPr>
        <w:t>；单价</w:t>
      </w:r>
      <w:r>
        <w:rPr>
          <w:rFonts w:eastAsia="仿宋_GB2312" w:hint="eastAsia"/>
          <w:sz w:val="32"/>
          <w:szCs w:val="32"/>
          <w:lang w:val="zh-CN"/>
        </w:rPr>
        <w:t>100</w:t>
      </w:r>
      <w:r>
        <w:rPr>
          <w:rFonts w:eastAsia="仿宋_GB2312" w:hint="eastAsia"/>
          <w:sz w:val="32"/>
          <w:szCs w:val="32"/>
          <w:lang w:val="zh-CN"/>
        </w:rPr>
        <w:t>万元（含）以上设备（不含车辆）</w:t>
      </w:r>
      <w:r>
        <w:rPr>
          <w:rFonts w:eastAsia="仿宋_GB2312" w:hint="eastAsia"/>
          <w:sz w:val="32"/>
          <w:szCs w:val="32"/>
          <w:lang w:val="zh-CN"/>
        </w:rPr>
        <w:t>0</w:t>
      </w:r>
      <w:r>
        <w:rPr>
          <w:rFonts w:eastAsia="仿宋_GB2312" w:hint="eastAsia"/>
          <w:sz w:val="32"/>
          <w:szCs w:val="32"/>
        </w:rPr>
        <w:t>台（</w:t>
      </w:r>
      <w:r>
        <w:rPr>
          <w:rFonts w:eastAsia="仿宋_GB2312" w:hint="eastAsia"/>
          <w:sz w:val="32"/>
          <w:szCs w:val="32"/>
          <w:lang w:val="zh-CN"/>
        </w:rPr>
        <w:t>套）。</w:t>
      </w:r>
    </w:p>
    <w:p w:rsidR="000E43DC" w:rsidRDefault="002A70B2" w:rsidP="00267CD0">
      <w:pPr>
        <w:ind w:firstLineChars="200" w:firstLine="640"/>
        <w:outlineLvl w:val="1"/>
        <w:rPr>
          <w:rFonts w:ascii="黑体" w:eastAsia="黑体" w:hAnsi="黑体" w:cs="宋体"/>
          <w:bCs/>
          <w:kern w:val="0"/>
          <w:sz w:val="32"/>
          <w:szCs w:val="32"/>
        </w:rPr>
      </w:pPr>
      <w:bookmarkStart w:id="29" w:name="_Toc11283"/>
      <w:bookmarkStart w:id="30" w:name="_Toc435"/>
      <w:r>
        <w:rPr>
          <w:rFonts w:ascii="黑体" w:eastAsia="黑体" w:hAnsi="黑体" w:cs="宋体" w:hint="eastAsia"/>
          <w:bCs/>
          <w:kern w:val="0"/>
          <w:sz w:val="32"/>
          <w:szCs w:val="32"/>
        </w:rPr>
        <w:t>十一、预算绩效的情况说明</w:t>
      </w:r>
      <w:bookmarkEnd w:id="29"/>
      <w:bookmarkEnd w:id="30"/>
    </w:p>
    <w:p w:rsidR="000E43DC" w:rsidRPr="002C3E4C" w:rsidRDefault="002A70B2" w:rsidP="00267CD0">
      <w:pPr>
        <w:pStyle w:val="a8"/>
        <w:spacing w:line="560" w:lineRule="exact"/>
        <w:ind w:firstLine="640"/>
        <w:rPr>
          <w:rFonts w:ascii="Times New Roman" w:eastAsia="仿宋_GB2312" w:hAnsi="Times New Roman"/>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F27229">
        <w:rPr>
          <w:rFonts w:ascii="仿宋_GB2312" w:eastAsia="仿宋_GB2312" w:hint="eastAsia"/>
          <w:sz w:val="32"/>
          <w:szCs w:val="32"/>
        </w:rPr>
        <w:t>1704.34</w:t>
      </w:r>
      <w:r>
        <w:rPr>
          <w:rFonts w:ascii="仿宋_GB2312" w:eastAsia="仿宋_GB2312" w:hint="eastAsia"/>
          <w:sz w:val="32"/>
          <w:szCs w:val="32"/>
        </w:rPr>
        <w:t>万元，实际执行总额</w:t>
      </w:r>
      <w:r w:rsidR="00F27229">
        <w:rPr>
          <w:rFonts w:ascii="仿宋_GB2312" w:eastAsia="仿宋_GB2312" w:hint="eastAsia"/>
          <w:sz w:val="32"/>
          <w:szCs w:val="32"/>
        </w:rPr>
        <w:t>1704.34</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F27229">
        <w:rPr>
          <w:rFonts w:ascii="仿宋_GB2312" w:eastAsia="仿宋_GB2312" w:hint="eastAsia"/>
          <w:sz w:val="32"/>
          <w:szCs w:val="32"/>
        </w:rPr>
        <w:t>3</w:t>
      </w:r>
      <w:r>
        <w:rPr>
          <w:rFonts w:ascii="仿宋_GB2312" w:eastAsia="仿宋_GB2312" w:hint="eastAsia"/>
          <w:sz w:val="32"/>
          <w:szCs w:val="32"/>
        </w:rPr>
        <w:t>个，全年预算数</w:t>
      </w:r>
      <w:r w:rsidR="00F27229">
        <w:rPr>
          <w:rFonts w:ascii="仿宋_GB2312" w:eastAsia="仿宋_GB2312" w:hint="eastAsia"/>
          <w:sz w:val="32"/>
          <w:szCs w:val="32"/>
        </w:rPr>
        <w:t>3</w:t>
      </w:r>
      <w:r w:rsidR="009F257E">
        <w:rPr>
          <w:rFonts w:ascii="仿宋_GB2312" w:eastAsia="仿宋_GB2312" w:hint="eastAsia"/>
          <w:sz w:val="32"/>
          <w:szCs w:val="32"/>
        </w:rPr>
        <w:t>70.74</w:t>
      </w:r>
      <w:r>
        <w:rPr>
          <w:rFonts w:ascii="仿宋_GB2312" w:eastAsia="仿宋_GB2312" w:hint="eastAsia"/>
          <w:sz w:val="32"/>
          <w:szCs w:val="32"/>
        </w:rPr>
        <w:t>万元，全年执行数</w:t>
      </w:r>
      <w:r w:rsidR="00F27229">
        <w:rPr>
          <w:rFonts w:ascii="仿宋_GB2312" w:eastAsia="仿宋_GB2312" w:hint="eastAsia"/>
          <w:sz w:val="32"/>
          <w:szCs w:val="32"/>
        </w:rPr>
        <w:t>354.10</w:t>
      </w:r>
      <w:r>
        <w:rPr>
          <w:rFonts w:ascii="仿宋_GB2312" w:eastAsia="仿宋_GB2312" w:hint="eastAsia"/>
          <w:sz w:val="32"/>
          <w:szCs w:val="32"/>
        </w:rPr>
        <w:t>万元。预算绩效管理取得的成效：一</w:t>
      </w:r>
      <w:r w:rsidRPr="002C3E4C">
        <w:rPr>
          <w:rFonts w:ascii="仿宋_GB2312" w:eastAsia="仿宋_GB2312" w:hint="eastAsia"/>
          <w:sz w:val="32"/>
          <w:szCs w:val="32"/>
        </w:rPr>
        <w:t>是</w:t>
      </w:r>
      <w:r w:rsidR="00F27229" w:rsidRPr="002C3E4C">
        <w:rPr>
          <w:rFonts w:ascii="Times New Roman" w:eastAsia="仿宋_GB2312" w:hAnsi="Times New Roman"/>
          <w:bCs/>
          <w:sz w:val="32"/>
          <w:szCs w:val="32"/>
        </w:rPr>
        <w:t>搭建常态化政企沟通平台，</w:t>
      </w:r>
      <w:proofErr w:type="gramStart"/>
      <w:r w:rsidR="00F27229" w:rsidRPr="002C3E4C">
        <w:rPr>
          <w:rFonts w:ascii="Times New Roman" w:eastAsia="仿宋_GB2312" w:hAnsi="Times New Roman"/>
          <w:bCs/>
          <w:sz w:val="32"/>
          <w:szCs w:val="32"/>
        </w:rPr>
        <w:t>践行</w:t>
      </w:r>
      <w:proofErr w:type="gramEnd"/>
      <w:r w:rsidR="00F27229" w:rsidRPr="002C3E4C">
        <w:rPr>
          <w:rFonts w:ascii="Times New Roman" w:eastAsia="仿宋_GB2312" w:hAnsi="Times New Roman"/>
          <w:bCs/>
          <w:sz w:val="32"/>
          <w:szCs w:val="32"/>
        </w:rPr>
        <w:t>亲清政商关系</w:t>
      </w:r>
      <w:r w:rsidR="00F27229" w:rsidRPr="002C3E4C">
        <w:rPr>
          <w:rFonts w:eastAsia="仿宋_GB2312" w:hint="eastAsia"/>
          <w:bCs/>
          <w:sz w:val="32"/>
          <w:szCs w:val="32"/>
        </w:rPr>
        <w:t>。</w:t>
      </w:r>
      <w:r w:rsidR="00F27229" w:rsidRPr="002C3E4C">
        <w:rPr>
          <w:rFonts w:ascii="Times New Roman" w:eastAsia="仿宋_GB2312" w:hAnsi="Times New Roman"/>
          <w:sz w:val="32"/>
          <w:szCs w:val="32"/>
        </w:rPr>
        <w:t>推动自治区党委、政府以电视电话会议形式召开全区民营经济高质量发展大会，自治区人大、政府、政协、兵团有关领导和自治区高级人民法院、自治区人民检察院主要负责同志，区（中）直和兵团有关单位主要负责同志，自治区民营企业家、商（协）会、个体工商户代表，区属国有企</w:t>
      </w:r>
      <w:r w:rsidR="00F27229" w:rsidRPr="002C3E4C">
        <w:rPr>
          <w:rFonts w:ascii="Times New Roman" w:eastAsia="仿宋_GB2312" w:hAnsi="Times New Roman"/>
          <w:sz w:val="32"/>
          <w:szCs w:val="32"/>
        </w:rPr>
        <w:lastRenderedPageBreak/>
        <w:t>业主要负责同志等</w:t>
      </w:r>
      <w:r w:rsidR="00F27229" w:rsidRPr="002C3E4C">
        <w:rPr>
          <w:rFonts w:ascii="Times New Roman" w:eastAsia="仿宋_GB2312" w:hAnsi="Times New Roman"/>
          <w:sz w:val="32"/>
          <w:szCs w:val="32"/>
        </w:rPr>
        <w:t>700</w:t>
      </w:r>
      <w:r w:rsidR="00F27229" w:rsidRPr="002C3E4C">
        <w:rPr>
          <w:rFonts w:ascii="Times New Roman" w:eastAsia="仿宋_GB2312" w:hAnsi="Times New Roman"/>
          <w:sz w:val="32"/>
          <w:szCs w:val="32"/>
        </w:rPr>
        <w:t>余人在主会场参加会议。参与制定并推动公开发布《自治区促进民营经济发展壮大的若干政策措施》，形成十个方面</w:t>
      </w:r>
      <w:r w:rsidR="00F27229" w:rsidRPr="002C3E4C">
        <w:rPr>
          <w:rFonts w:ascii="Times New Roman" w:eastAsia="仿宋_GB2312" w:hAnsi="Times New Roman"/>
          <w:sz w:val="32"/>
          <w:szCs w:val="32"/>
        </w:rPr>
        <w:t>36</w:t>
      </w:r>
      <w:r w:rsidR="00F27229" w:rsidRPr="002C3E4C">
        <w:rPr>
          <w:rFonts w:ascii="Times New Roman" w:eastAsia="仿宋_GB2312" w:hAnsi="Times New Roman"/>
          <w:sz w:val="32"/>
          <w:szCs w:val="32"/>
        </w:rPr>
        <w:t>项含金量十足的具体措施。参与评选表彰</w:t>
      </w:r>
      <w:r w:rsidR="00F27229" w:rsidRPr="002C3E4C">
        <w:rPr>
          <w:rFonts w:ascii="Times New Roman" w:eastAsia="仿宋_GB2312" w:hAnsi="Times New Roman"/>
          <w:sz w:val="32"/>
          <w:szCs w:val="32"/>
        </w:rPr>
        <w:t>100</w:t>
      </w:r>
      <w:r w:rsidR="00F27229" w:rsidRPr="002C3E4C">
        <w:rPr>
          <w:rFonts w:ascii="Times New Roman" w:eastAsia="仿宋_GB2312" w:hAnsi="Times New Roman"/>
          <w:sz w:val="32"/>
          <w:szCs w:val="32"/>
        </w:rPr>
        <w:t>名第五届自治区非公有制</w:t>
      </w:r>
      <w:proofErr w:type="gramStart"/>
      <w:r w:rsidR="00F27229" w:rsidRPr="002C3E4C">
        <w:rPr>
          <w:rFonts w:ascii="Times New Roman" w:eastAsia="仿宋_GB2312" w:hAnsi="Times New Roman"/>
          <w:sz w:val="32"/>
          <w:szCs w:val="32"/>
        </w:rPr>
        <w:t>经济人士优秀</w:t>
      </w:r>
      <w:proofErr w:type="gramEnd"/>
      <w:r w:rsidR="00F27229" w:rsidRPr="002C3E4C">
        <w:rPr>
          <w:rFonts w:ascii="Times New Roman" w:eastAsia="仿宋_GB2312" w:hAnsi="Times New Roman"/>
          <w:sz w:val="32"/>
          <w:szCs w:val="32"/>
        </w:rPr>
        <w:t>中国特色社会主义事业建设者，推动新闻媒体进行了广泛宣传报道。推动召开自治区企业家座谈会，梳理反馈</w:t>
      </w:r>
      <w:r w:rsidR="00F27229" w:rsidRPr="002C3E4C">
        <w:rPr>
          <w:rFonts w:ascii="Times New Roman" w:eastAsia="仿宋_GB2312" w:hAnsi="Times New Roman"/>
          <w:sz w:val="32"/>
          <w:szCs w:val="32"/>
        </w:rPr>
        <w:t>52</w:t>
      </w:r>
      <w:r w:rsidR="00F27229" w:rsidRPr="002C3E4C">
        <w:rPr>
          <w:rFonts w:ascii="Times New Roman" w:eastAsia="仿宋_GB2312" w:hAnsi="Times New Roman"/>
          <w:sz w:val="32"/>
          <w:szCs w:val="32"/>
        </w:rPr>
        <w:t>家商会企业提出的</w:t>
      </w:r>
      <w:r w:rsidR="00F27229" w:rsidRPr="002C3E4C">
        <w:rPr>
          <w:rFonts w:ascii="Times New Roman" w:eastAsia="仿宋_GB2312" w:hAnsi="Times New Roman"/>
          <w:sz w:val="32"/>
          <w:szCs w:val="32"/>
        </w:rPr>
        <w:t>111</w:t>
      </w:r>
      <w:r w:rsidR="00F27229" w:rsidRPr="002C3E4C">
        <w:rPr>
          <w:rFonts w:ascii="Times New Roman" w:eastAsia="仿宋_GB2312" w:hAnsi="Times New Roman"/>
          <w:sz w:val="32"/>
          <w:szCs w:val="32"/>
        </w:rPr>
        <w:t>条困难和问题</w:t>
      </w:r>
      <w:r w:rsidR="00F27229" w:rsidRPr="002C3E4C">
        <w:rPr>
          <w:rFonts w:ascii="Times New Roman" w:eastAsia="仿宋_GB2312" w:hAnsi="Times New Roman" w:hint="eastAsia"/>
          <w:sz w:val="32"/>
          <w:szCs w:val="32"/>
        </w:rPr>
        <w:t>，</w:t>
      </w:r>
      <w:r w:rsidR="00F27229" w:rsidRPr="002C3E4C">
        <w:rPr>
          <w:rFonts w:ascii="Times New Roman" w:eastAsia="仿宋_GB2312" w:hAnsi="Times New Roman"/>
          <w:sz w:val="32"/>
          <w:szCs w:val="32"/>
        </w:rPr>
        <w:t>81</w:t>
      </w:r>
      <w:r w:rsidR="00F27229" w:rsidRPr="002C3E4C">
        <w:rPr>
          <w:rFonts w:ascii="Times New Roman" w:eastAsia="仿宋_GB2312" w:hAnsi="Times New Roman"/>
          <w:sz w:val="32"/>
          <w:szCs w:val="32"/>
        </w:rPr>
        <w:t>条</w:t>
      </w:r>
      <w:r w:rsidR="00F27229" w:rsidRPr="002C3E4C">
        <w:rPr>
          <w:rFonts w:ascii="Times New Roman" w:eastAsia="仿宋_GB2312" w:hAnsi="Times New Roman" w:hint="eastAsia"/>
          <w:sz w:val="32"/>
          <w:szCs w:val="32"/>
        </w:rPr>
        <w:t>已</w:t>
      </w:r>
      <w:r w:rsidR="00F27229" w:rsidRPr="002C3E4C">
        <w:rPr>
          <w:rFonts w:ascii="Times New Roman" w:eastAsia="仿宋_GB2312" w:hAnsi="Times New Roman"/>
          <w:sz w:val="32"/>
          <w:szCs w:val="32"/>
        </w:rPr>
        <w:t>办结。组织商会企业参加疆企</w:t>
      </w:r>
      <w:r w:rsidR="00F27229" w:rsidRPr="002C3E4C">
        <w:rPr>
          <w:rFonts w:ascii="Times New Roman" w:eastAsia="仿宋_GB2312" w:hAnsi="Times New Roman" w:hint="eastAsia"/>
          <w:sz w:val="32"/>
          <w:szCs w:val="32"/>
        </w:rPr>
        <w:t>·</w:t>
      </w:r>
      <w:r w:rsidR="00F27229" w:rsidRPr="002C3E4C">
        <w:rPr>
          <w:rFonts w:ascii="Times New Roman" w:eastAsia="仿宋_GB2312" w:hAnsi="Times New Roman"/>
          <w:sz w:val="32"/>
          <w:szCs w:val="32"/>
        </w:rPr>
        <w:t>主席面对面座谈会，按月向有关部门反馈座谈会后续工作开展情况。</w:t>
      </w:r>
      <w:r w:rsidR="00F27229" w:rsidRPr="002C3E4C">
        <w:rPr>
          <w:rFonts w:ascii="Times New Roman" w:eastAsia="仿宋_GB2312" w:hAnsi="Times New Roman" w:hint="eastAsia"/>
          <w:sz w:val="32"/>
          <w:szCs w:val="32"/>
        </w:rPr>
        <w:t>推动</w:t>
      </w:r>
      <w:r w:rsidR="00F27229" w:rsidRPr="002C3E4C">
        <w:rPr>
          <w:rFonts w:ascii="Times New Roman" w:eastAsia="仿宋_GB2312" w:hAnsi="Times New Roman"/>
          <w:sz w:val="32"/>
          <w:szCs w:val="32"/>
        </w:rPr>
        <w:t>完善自治区三级领导联系民营企业（商会、协会）制度</w:t>
      </w:r>
      <w:r w:rsidR="00F27229" w:rsidRPr="002C3E4C">
        <w:rPr>
          <w:rFonts w:ascii="Times New Roman" w:eastAsia="仿宋_GB2312" w:hAnsi="Times New Roman" w:hint="eastAsia"/>
          <w:sz w:val="32"/>
          <w:szCs w:val="32"/>
        </w:rPr>
        <w:t>，</w:t>
      </w:r>
      <w:r w:rsidR="00F27229" w:rsidRPr="002C3E4C">
        <w:rPr>
          <w:rFonts w:ascii="Times New Roman" w:eastAsia="仿宋_GB2312" w:hAnsi="Times New Roman"/>
          <w:sz w:val="32"/>
          <w:szCs w:val="32"/>
        </w:rPr>
        <w:t>召开自治区民营经济统战工作联席会议制度全体会议，开创民营经济领域大统战工作新局面。组织召开六期自治区领导与民营企业家</w:t>
      </w:r>
      <w:r w:rsidR="00F27229" w:rsidRPr="002C3E4C">
        <w:rPr>
          <w:rFonts w:ascii="Times New Roman" w:eastAsia="仿宋_GB2312" w:hAnsi="Times New Roman" w:hint="eastAsia"/>
          <w:sz w:val="32"/>
          <w:szCs w:val="32"/>
        </w:rPr>
        <w:t>“</w:t>
      </w:r>
      <w:r w:rsidR="00F27229" w:rsidRPr="002C3E4C">
        <w:rPr>
          <w:rFonts w:ascii="Times New Roman" w:eastAsia="仿宋_GB2312" w:hAnsi="Times New Roman"/>
          <w:sz w:val="32"/>
          <w:szCs w:val="32"/>
        </w:rPr>
        <w:t>早餐会</w:t>
      </w:r>
      <w:r w:rsidR="00F27229" w:rsidRPr="002C3E4C">
        <w:rPr>
          <w:rFonts w:ascii="Times New Roman" w:eastAsia="仿宋_GB2312" w:hAnsi="Times New Roman" w:hint="eastAsia"/>
          <w:sz w:val="32"/>
          <w:szCs w:val="32"/>
        </w:rPr>
        <w:t>”</w:t>
      </w:r>
      <w:r w:rsidR="00F27229" w:rsidRPr="002C3E4C">
        <w:rPr>
          <w:rFonts w:ascii="Times New Roman" w:eastAsia="仿宋_GB2312" w:hAnsi="Times New Roman"/>
          <w:sz w:val="32"/>
          <w:szCs w:val="32"/>
        </w:rPr>
        <w:t>，</w:t>
      </w:r>
      <w:r w:rsidR="00F27229" w:rsidRPr="002C3E4C">
        <w:rPr>
          <w:rFonts w:ascii="Times New Roman" w:eastAsia="仿宋_GB2312" w:hAnsi="Times New Roman"/>
          <w:sz w:val="32"/>
          <w:szCs w:val="32"/>
        </w:rPr>
        <w:t>50</w:t>
      </w:r>
      <w:r w:rsidR="00F27229" w:rsidRPr="002C3E4C">
        <w:rPr>
          <w:rFonts w:ascii="Times New Roman" w:eastAsia="仿宋_GB2312" w:hAnsi="Times New Roman"/>
          <w:sz w:val="32"/>
          <w:szCs w:val="32"/>
        </w:rPr>
        <w:t>余</w:t>
      </w:r>
      <w:r w:rsidR="00F27229" w:rsidRPr="002C3E4C">
        <w:rPr>
          <w:rFonts w:ascii="Times New Roman" w:eastAsia="仿宋_GB2312" w:hAnsi="Times New Roman" w:hint="eastAsia"/>
          <w:sz w:val="32"/>
          <w:szCs w:val="32"/>
        </w:rPr>
        <w:t>位</w:t>
      </w:r>
      <w:r w:rsidR="00F27229" w:rsidRPr="002C3E4C">
        <w:rPr>
          <w:rFonts w:ascii="Times New Roman" w:eastAsia="仿宋_GB2312" w:hAnsi="Times New Roman"/>
          <w:sz w:val="32"/>
          <w:szCs w:val="32"/>
        </w:rPr>
        <w:t>民营企业家代表与自治区领导面对面沟通交流，梳理</w:t>
      </w:r>
      <w:r w:rsidR="00F27229" w:rsidRPr="002C3E4C">
        <w:rPr>
          <w:rFonts w:ascii="Times New Roman" w:eastAsia="仿宋_GB2312" w:hAnsi="Times New Roman" w:hint="eastAsia"/>
          <w:sz w:val="32"/>
          <w:szCs w:val="32"/>
        </w:rPr>
        <w:t>反馈</w:t>
      </w:r>
      <w:r w:rsidR="00F27229" w:rsidRPr="002C3E4C">
        <w:rPr>
          <w:rFonts w:ascii="Times New Roman" w:eastAsia="仿宋_GB2312" w:hAnsi="Times New Roman"/>
          <w:sz w:val="32"/>
          <w:szCs w:val="32"/>
        </w:rPr>
        <w:t>问题与对策</w:t>
      </w:r>
      <w:r w:rsidR="00F27229" w:rsidRPr="002C3E4C">
        <w:rPr>
          <w:rFonts w:ascii="Times New Roman" w:eastAsia="仿宋_GB2312" w:hAnsi="Times New Roman"/>
          <w:sz w:val="32"/>
          <w:szCs w:val="32"/>
        </w:rPr>
        <w:t>60</w:t>
      </w:r>
      <w:r w:rsidR="00F27229" w:rsidRPr="002C3E4C">
        <w:rPr>
          <w:rFonts w:ascii="Times New Roman" w:eastAsia="仿宋_GB2312" w:hAnsi="Times New Roman"/>
          <w:sz w:val="32"/>
          <w:szCs w:val="32"/>
        </w:rPr>
        <w:t>余条。成立自治区工商联（总商会）促进和服务民营经济发展智库，围绕民营经济高质量发展、营商环境优化等</w:t>
      </w:r>
      <w:proofErr w:type="gramStart"/>
      <w:r w:rsidR="00F27229" w:rsidRPr="002C3E4C">
        <w:rPr>
          <w:rFonts w:ascii="Times New Roman" w:eastAsia="仿宋_GB2312" w:hAnsi="Times New Roman"/>
          <w:sz w:val="32"/>
          <w:szCs w:val="32"/>
        </w:rPr>
        <w:t>咨</w:t>
      </w:r>
      <w:proofErr w:type="gramEnd"/>
      <w:r w:rsidR="00F27229" w:rsidRPr="002C3E4C">
        <w:rPr>
          <w:rFonts w:ascii="Times New Roman" w:eastAsia="仿宋_GB2312" w:hAnsi="Times New Roman"/>
          <w:sz w:val="32"/>
          <w:szCs w:val="32"/>
        </w:rPr>
        <w:t>政建言。开展民营企业参与自治区</w:t>
      </w:r>
      <w:r w:rsidR="00F27229" w:rsidRPr="002C3E4C">
        <w:rPr>
          <w:rFonts w:ascii="Times New Roman" w:eastAsia="仿宋_GB2312" w:hAnsi="Times New Roman" w:hint="eastAsia"/>
          <w:sz w:val="32"/>
          <w:szCs w:val="32"/>
        </w:rPr>
        <w:t>“</w:t>
      </w:r>
      <w:r w:rsidR="00F27229" w:rsidRPr="002C3E4C">
        <w:rPr>
          <w:rFonts w:ascii="Times New Roman" w:eastAsia="仿宋_GB2312" w:hAnsi="Times New Roman"/>
          <w:sz w:val="32"/>
          <w:szCs w:val="32"/>
        </w:rPr>
        <w:t>八大产业集群</w:t>
      </w:r>
      <w:r w:rsidR="00F27229" w:rsidRPr="002C3E4C">
        <w:rPr>
          <w:rFonts w:ascii="Times New Roman" w:eastAsia="仿宋_GB2312" w:hAnsi="Times New Roman" w:hint="eastAsia"/>
          <w:sz w:val="32"/>
          <w:szCs w:val="32"/>
        </w:rPr>
        <w:t>”</w:t>
      </w:r>
      <w:r w:rsidR="00F27229" w:rsidRPr="002C3E4C">
        <w:rPr>
          <w:rFonts w:ascii="Times New Roman" w:eastAsia="仿宋_GB2312" w:hAnsi="Times New Roman"/>
          <w:sz w:val="32"/>
          <w:szCs w:val="32"/>
        </w:rPr>
        <w:t>建设情况调研，形成的调研报告得到自治区党委主要领导批示。加强与自治区</w:t>
      </w:r>
      <w:r w:rsidR="00F27229" w:rsidRPr="002C3E4C">
        <w:rPr>
          <w:rFonts w:ascii="Times New Roman" w:eastAsia="仿宋_GB2312" w:hAnsi="Times New Roman" w:hint="eastAsia"/>
          <w:sz w:val="32"/>
          <w:szCs w:val="32"/>
        </w:rPr>
        <w:t>部门</w:t>
      </w:r>
      <w:r w:rsidR="00F27229" w:rsidRPr="002C3E4C">
        <w:rPr>
          <w:rFonts w:ascii="Times New Roman" w:eastAsia="仿宋_GB2312" w:hAnsi="Times New Roman"/>
          <w:sz w:val="32"/>
          <w:szCs w:val="32"/>
        </w:rPr>
        <w:t>单位的横向联系，</w:t>
      </w:r>
      <w:r w:rsidR="00F27229" w:rsidRPr="002C3E4C">
        <w:rPr>
          <w:rFonts w:ascii="Times New Roman" w:eastAsia="仿宋_GB2312" w:hAnsi="Times New Roman" w:hint="eastAsia"/>
          <w:sz w:val="32"/>
          <w:szCs w:val="32"/>
        </w:rPr>
        <w:t>健全</w:t>
      </w:r>
      <w:r w:rsidR="00F27229" w:rsidRPr="002C3E4C">
        <w:rPr>
          <w:rFonts w:ascii="Times New Roman" w:eastAsia="仿宋_GB2312" w:hAnsi="Times New Roman"/>
          <w:sz w:val="32"/>
          <w:szCs w:val="32"/>
        </w:rPr>
        <w:t>工作协作机制，加大部门联动</w:t>
      </w:r>
      <w:r w:rsidR="00F27229" w:rsidRPr="002C3E4C">
        <w:rPr>
          <w:rFonts w:ascii="Times New Roman" w:eastAsia="仿宋_GB2312" w:hAnsi="Times New Roman" w:hint="eastAsia"/>
          <w:sz w:val="32"/>
          <w:szCs w:val="32"/>
        </w:rPr>
        <w:t>，</w:t>
      </w:r>
      <w:r w:rsidR="00F27229" w:rsidRPr="002C3E4C">
        <w:rPr>
          <w:rFonts w:ascii="Times New Roman" w:eastAsia="仿宋_GB2312" w:hAnsi="Times New Roman"/>
          <w:sz w:val="32"/>
          <w:szCs w:val="32"/>
        </w:rPr>
        <w:t>组织</w:t>
      </w:r>
      <w:r w:rsidR="00F27229" w:rsidRPr="002C3E4C">
        <w:rPr>
          <w:rFonts w:ascii="Times New Roman" w:eastAsia="仿宋_GB2312" w:hAnsi="Times New Roman" w:hint="eastAsia"/>
          <w:sz w:val="32"/>
          <w:szCs w:val="32"/>
        </w:rPr>
        <w:t>商会企业</w:t>
      </w:r>
      <w:r w:rsidR="00F27229" w:rsidRPr="002C3E4C">
        <w:rPr>
          <w:rFonts w:ascii="Times New Roman" w:eastAsia="仿宋_GB2312" w:hAnsi="Times New Roman"/>
          <w:sz w:val="32"/>
          <w:szCs w:val="32"/>
        </w:rPr>
        <w:t>参加</w:t>
      </w:r>
      <w:r w:rsidR="00F27229" w:rsidRPr="002C3E4C">
        <w:rPr>
          <w:rFonts w:ascii="Times New Roman" w:eastAsia="仿宋_GB2312" w:hAnsi="Times New Roman" w:hint="eastAsia"/>
          <w:sz w:val="32"/>
          <w:szCs w:val="32"/>
        </w:rPr>
        <w:t>有关</w:t>
      </w:r>
      <w:r w:rsidR="00F27229" w:rsidRPr="002C3E4C">
        <w:rPr>
          <w:rFonts w:ascii="Times New Roman" w:eastAsia="仿宋_GB2312" w:hAnsi="Times New Roman"/>
          <w:sz w:val="32"/>
          <w:szCs w:val="32"/>
        </w:rPr>
        <w:t>部门组织的各类会议活动，为民营企业家畅通政企沟通渠道</w:t>
      </w:r>
      <w:r w:rsidR="00F27229" w:rsidRPr="002C3E4C">
        <w:rPr>
          <w:rFonts w:ascii="Times New Roman" w:eastAsia="仿宋_GB2312" w:hAnsi="Times New Roman" w:hint="eastAsia"/>
          <w:sz w:val="32"/>
          <w:szCs w:val="32"/>
        </w:rPr>
        <w:t>。</w:t>
      </w:r>
      <w:r w:rsidR="00F27229" w:rsidRPr="002C3E4C">
        <w:rPr>
          <w:rFonts w:ascii="Times New Roman" w:eastAsia="仿宋_GB2312" w:hAnsi="Times New Roman"/>
          <w:bCs/>
          <w:sz w:val="32"/>
          <w:szCs w:val="32"/>
        </w:rPr>
        <w:t>建立健全</w:t>
      </w:r>
      <w:r w:rsidR="00F27229" w:rsidRPr="002C3E4C">
        <w:rPr>
          <w:rFonts w:ascii="Times New Roman" w:eastAsia="仿宋_GB2312" w:hAnsi="Times New Roman" w:hint="eastAsia"/>
          <w:bCs/>
          <w:sz w:val="32"/>
          <w:szCs w:val="32"/>
        </w:rPr>
        <w:t>与金融机构的联系</w:t>
      </w:r>
      <w:r w:rsidR="00F27229" w:rsidRPr="002C3E4C">
        <w:rPr>
          <w:rFonts w:ascii="Times New Roman" w:eastAsia="仿宋_GB2312" w:hAnsi="Times New Roman"/>
          <w:bCs/>
          <w:sz w:val="32"/>
          <w:szCs w:val="32"/>
        </w:rPr>
        <w:t>沟通机制，缓解融资难</w:t>
      </w:r>
      <w:r w:rsidR="00F27229" w:rsidRPr="002C3E4C">
        <w:rPr>
          <w:rFonts w:ascii="Times New Roman" w:eastAsia="仿宋_GB2312" w:hAnsi="Times New Roman" w:hint="eastAsia"/>
          <w:bCs/>
          <w:sz w:val="32"/>
          <w:szCs w:val="32"/>
        </w:rPr>
        <w:t>题</w:t>
      </w:r>
      <w:r w:rsidR="00F27229" w:rsidRPr="002C3E4C">
        <w:rPr>
          <w:rFonts w:eastAsia="仿宋_GB2312" w:hint="eastAsia"/>
          <w:bCs/>
          <w:sz w:val="32"/>
          <w:szCs w:val="32"/>
        </w:rPr>
        <w:t>。</w:t>
      </w:r>
      <w:r w:rsidR="00F27229" w:rsidRPr="002C3E4C">
        <w:rPr>
          <w:rFonts w:ascii="Times New Roman" w:eastAsia="仿宋_GB2312" w:hAnsi="Times New Roman"/>
          <w:sz w:val="32"/>
          <w:szCs w:val="32"/>
        </w:rPr>
        <w:t>与新疆银行、北京银行、中国银行等</w:t>
      </w:r>
      <w:r w:rsidR="00F27229" w:rsidRPr="002C3E4C">
        <w:rPr>
          <w:rFonts w:ascii="Times New Roman" w:eastAsia="仿宋_GB2312" w:hAnsi="Times New Roman"/>
          <w:sz w:val="32"/>
          <w:szCs w:val="32"/>
        </w:rPr>
        <w:t>6</w:t>
      </w:r>
      <w:r w:rsidR="00F27229" w:rsidRPr="002C3E4C">
        <w:rPr>
          <w:rFonts w:ascii="Times New Roman" w:eastAsia="仿宋_GB2312" w:hAnsi="Times New Roman"/>
          <w:sz w:val="32"/>
          <w:szCs w:val="32"/>
        </w:rPr>
        <w:t>家金融机构签订战略合作签约仪式并举行银企座谈会</w:t>
      </w:r>
      <w:r w:rsidR="00F27229" w:rsidRPr="002C3E4C">
        <w:rPr>
          <w:rFonts w:ascii="Times New Roman" w:eastAsia="仿宋_GB2312" w:hAnsi="Times New Roman" w:hint="eastAsia"/>
          <w:sz w:val="32"/>
          <w:szCs w:val="32"/>
        </w:rPr>
        <w:t>。</w:t>
      </w:r>
      <w:r w:rsidR="00F27229" w:rsidRPr="002C3E4C">
        <w:rPr>
          <w:rFonts w:ascii="Times New Roman" w:eastAsia="仿宋_GB2312" w:hAnsi="Times New Roman"/>
          <w:sz w:val="32"/>
          <w:szCs w:val="32"/>
        </w:rPr>
        <w:t>与新疆银行建立银企座谈机制，举办</w:t>
      </w:r>
      <w:r w:rsidR="00F27229" w:rsidRPr="002C3E4C">
        <w:rPr>
          <w:rFonts w:ascii="Times New Roman" w:eastAsia="仿宋_GB2312" w:hAnsi="Times New Roman" w:hint="eastAsia"/>
          <w:sz w:val="32"/>
          <w:szCs w:val="32"/>
        </w:rPr>
        <w:t>了</w:t>
      </w:r>
      <w:r w:rsidR="00F27229" w:rsidRPr="002C3E4C">
        <w:rPr>
          <w:rFonts w:ascii="Times New Roman" w:eastAsia="仿宋_GB2312" w:hAnsi="Times New Roman"/>
          <w:sz w:val="32"/>
          <w:szCs w:val="32"/>
        </w:rPr>
        <w:t>三期直属商会与新疆银行</w:t>
      </w:r>
      <w:r w:rsidR="00F27229" w:rsidRPr="002C3E4C">
        <w:rPr>
          <w:rFonts w:ascii="Times New Roman" w:eastAsia="仿宋_GB2312" w:hAnsi="Times New Roman" w:hint="eastAsia"/>
          <w:sz w:val="32"/>
          <w:szCs w:val="32"/>
        </w:rPr>
        <w:t>“</w:t>
      </w:r>
      <w:r w:rsidR="00F27229" w:rsidRPr="002C3E4C">
        <w:rPr>
          <w:rFonts w:ascii="Times New Roman" w:eastAsia="仿宋_GB2312" w:hAnsi="Times New Roman"/>
          <w:sz w:val="32"/>
          <w:szCs w:val="32"/>
        </w:rPr>
        <w:t>银企</w:t>
      </w:r>
      <w:r w:rsidR="00F27229" w:rsidRPr="002C3E4C">
        <w:rPr>
          <w:rFonts w:ascii="Times New Roman" w:eastAsia="仿宋_GB2312" w:hAnsi="Times New Roman" w:hint="eastAsia"/>
          <w:sz w:val="32"/>
          <w:szCs w:val="32"/>
        </w:rPr>
        <w:t>”</w:t>
      </w:r>
      <w:r w:rsidR="00F27229" w:rsidRPr="002C3E4C">
        <w:rPr>
          <w:rFonts w:ascii="Times New Roman" w:eastAsia="仿宋_GB2312" w:hAnsi="Times New Roman"/>
          <w:sz w:val="32"/>
          <w:szCs w:val="32"/>
        </w:rPr>
        <w:t>座谈会</w:t>
      </w:r>
      <w:r w:rsidR="00F27229" w:rsidRPr="002C3E4C">
        <w:rPr>
          <w:rFonts w:ascii="Times New Roman" w:eastAsia="仿宋_GB2312" w:hAnsi="Times New Roman" w:hint="eastAsia"/>
          <w:sz w:val="32"/>
          <w:szCs w:val="32"/>
        </w:rPr>
        <w:t>。推动</w:t>
      </w:r>
      <w:r w:rsidR="00F27229" w:rsidRPr="002C3E4C">
        <w:rPr>
          <w:rFonts w:ascii="Times New Roman" w:eastAsia="仿宋_GB2312" w:hAnsi="Times New Roman"/>
          <w:sz w:val="32"/>
          <w:szCs w:val="32"/>
        </w:rPr>
        <w:t>各大金融机构与直属商会举办座谈会和</w:t>
      </w:r>
      <w:r w:rsidR="00F27229" w:rsidRPr="002C3E4C">
        <w:rPr>
          <w:rFonts w:ascii="Times New Roman" w:eastAsia="仿宋_GB2312" w:hAnsi="Times New Roman"/>
          <w:sz w:val="32"/>
          <w:szCs w:val="32"/>
        </w:rPr>
        <w:lastRenderedPageBreak/>
        <w:t>对接活动</w:t>
      </w:r>
      <w:r w:rsidR="00F27229" w:rsidRPr="002C3E4C">
        <w:rPr>
          <w:rFonts w:ascii="Times New Roman" w:eastAsia="仿宋_GB2312" w:hAnsi="Times New Roman"/>
          <w:sz w:val="32"/>
          <w:szCs w:val="32"/>
        </w:rPr>
        <w:t>10</w:t>
      </w:r>
      <w:r w:rsidR="00F27229" w:rsidRPr="002C3E4C">
        <w:rPr>
          <w:rFonts w:ascii="Times New Roman" w:eastAsia="仿宋_GB2312" w:hAnsi="Times New Roman"/>
          <w:sz w:val="32"/>
          <w:szCs w:val="32"/>
        </w:rPr>
        <w:t>余场次</w:t>
      </w:r>
      <w:r w:rsidR="00F27229" w:rsidRPr="002C3E4C">
        <w:rPr>
          <w:rFonts w:ascii="Times New Roman" w:eastAsia="仿宋_GB2312" w:hAnsi="Times New Roman" w:hint="eastAsia"/>
          <w:sz w:val="32"/>
          <w:szCs w:val="32"/>
        </w:rPr>
        <w:t>。</w:t>
      </w:r>
      <w:r w:rsidR="00F27229" w:rsidRPr="002C3E4C">
        <w:rPr>
          <w:rFonts w:ascii="Times New Roman" w:eastAsia="仿宋_GB2312" w:hAnsi="Times New Roman"/>
          <w:sz w:val="32"/>
          <w:szCs w:val="32"/>
        </w:rPr>
        <w:t>加强与人行自治区分行联系，参加</w:t>
      </w:r>
      <w:r w:rsidR="00F27229" w:rsidRPr="002C3E4C">
        <w:rPr>
          <w:rFonts w:ascii="Times New Roman" w:eastAsia="仿宋_GB2312" w:hAnsi="Times New Roman" w:hint="eastAsia"/>
          <w:sz w:val="32"/>
          <w:szCs w:val="32"/>
        </w:rPr>
        <w:t>“</w:t>
      </w:r>
      <w:r w:rsidR="00F27229" w:rsidRPr="002C3E4C">
        <w:rPr>
          <w:rFonts w:ascii="Times New Roman" w:eastAsia="仿宋_GB2312" w:hAnsi="Times New Roman"/>
          <w:sz w:val="32"/>
          <w:szCs w:val="32"/>
        </w:rPr>
        <w:t>新疆金融支持民营企业发展座谈会</w:t>
      </w:r>
      <w:r w:rsidR="00F27229" w:rsidRPr="002C3E4C">
        <w:rPr>
          <w:rFonts w:ascii="Times New Roman" w:eastAsia="仿宋_GB2312" w:hAnsi="Times New Roman" w:hint="eastAsia"/>
          <w:sz w:val="32"/>
          <w:szCs w:val="32"/>
        </w:rPr>
        <w:t>”。</w:t>
      </w:r>
      <w:r w:rsidR="00F27229" w:rsidRPr="002C3E4C">
        <w:rPr>
          <w:rFonts w:ascii="Times New Roman" w:eastAsia="仿宋_GB2312" w:hAnsi="Times New Roman"/>
          <w:sz w:val="32"/>
          <w:szCs w:val="32"/>
        </w:rPr>
        <w:t>与新疆银行、天山农商银行、农村信用社对接，掌握</w:t>
      </w:r>
      <w:r w:rsidR="00F27229" w:rsidRPr="002C3E4C">
        <w:rPr>
          <w:rFonts w:ascii="Times New Roman" w:eastAsia="仿宋_GB2312" w:hAnsi="Times New Roman"/>
          <w:sz w:val="32"/>
          <w:szCs w:val="32"/>
        </w:rPr>
        <w:t>300</w:t>
      </w:r>
      <w:r w:rsidR="00F27229" w:rsidRPr="002C3E4C">
        <w:rPr>
          <w:rFonts w:ascii="Times New Roman" w:eastAsia="仿宋_GB2312" w:hAnsi="Times New Roman"/>
          <w:sz w:val="32"/>
          <w:szCs w:val="32"/>
        </w:rPr>
        <w:t>余家优质信用中小</w:t>
      </w:r>
      <w:proofErr w:type="gramStart"/>
      <w:r w:rsidR="00F27229" w:rsidRPr="002C3E4C">
        <w:rPr>
          <w:rFonts w:ascii="Times New Roman" w:eastAsia="仿宋_GB2312" w:hAnsi="Times New Roman"/>
          <w:sz w:val="32"/>
          <w:szCs w:val="32"/>
        </w:rPr>
        <w:t>微企业</w:t>
      </w:r>
      <w:proofErr w:type="gramEnd"/>
      <w:r w:rsidR="00F27229" w:rsidRPr="002C3E4C">
        <w:rPr>
          <w:rFonts w:ascii="Times New Roman" w:eastAsia="仿宋_GB2312" w:hAnsi="Times New Roman"/>
          <w:sz w:val="32"/>
          <w:szCs w:val="32"/>
        </w:rPr>
        <w:t>名单</w:t>
      </w:r>
      <w:r w:rsidR="00F27229" w:rsidRPr="002C3E4C">
        <w:rPr>
          <w:rFonts w:ascii="Times New Roman" w:eastAsia="仿宋_GB2312" w:hAnsi="Times New Roman" w:hint="eastAsia"/>
          <w:sz w:val="32"/>
          <w:szCs w:val="32"/>
        </w:rPr>
        <w:t>。</w:t>
      </w:r>
      <w:r w:rsidR="00F27229" w:rsidRPr="002C3E4C">
        <w:rPr>
          <w:rFonts w:ascii="Times New Roman" w:eastAsia="仿宋_GB2312" w:hAnsi="Times New Roman"/>
          <w:sz w:val="32"/>
          <w:szCs w:val="32"/>
        </w:rPr>
        <w:t>面向全区收集</w:t>
      </w:r>
      <w:r w:rsidR="00F27229" w:rsidRPr="002C3E4C">
        <w:rPr>
          <w:rFonts w:ascii="Times New Roman" w:eastAsia="仿宋_GB2312" w:hAnsi="Times New Roman"/>
          <w:sz w:val="32"/>
          <w:szCs w:val="32"/>
        </w:rPr>
        <w:t>200</w:t>
      </w:r>
      <w:r w:rsidR="00F27229" w:rsidRPr="002C3E4C">
        <w:rPr>
          <w:rFonts w:ascii="Times New Roman" w:eastAsia="仿宋_GB2312" w:hAnsi="Times New Roman"/>
          <w:sz w:val="32"/>
          <w:szCs w:val="32"/>
        </w:rPr>
        <w:t>余家</w:t>
      </w:r>
      <w:r w:rsidR="00F27229" w:rsidRPr="002C3E4C">
        <w:rPr>
          <w:rFonts w:ascii="Times New Roman" w:eastAsia="仿宋_GB2312" w:hAnsi="Times New Roman" w:hint="eastAsia"/>
          <w:sz w:val="32"/>
          <w:szCs w:val="32"/>
        </w:rPr>
        <w:t>民营</w:t>
      </w:r>
      <w:r w:rsidR="00F27229" w:rsidRPr="002C3E4C">
        <w:rPr>
          <w:rFonts w:ascii="Times New Roman" w:eastAsia="仿宋_GB2312" w:hAnsi="Times New Roman"/>
          <w:sz w:val="32"/>
          <w:szCs w:val="32"/>
        </w:rPr>
        <w:t>企业的融资需求</w:t>
      </w:r>
      <w:r w:rsidR="00F27229" w:rsidRPr="002C3E4C">
        <w:rPr>
          <w:rFonts w:ascii="Times New Roman" w:eastAsia="仿宋_GB2312" w:hAnsi="Times New Roman" w:hint="eastAsia"/>
          <w:sz w:val="32"/>
          <w:szCs w:val="32"/>
        </w:rPr>
        <w:t>并</w:t>
      </w:r>
      <w:r w:rsidR="00F27229" w:rsidRPr="002C3E4C">
        <w:rPr>
          <w:rFonts w:ascii="Times New Roman" w:eastAsia="仿宋_GB2312" w:hAnsi="Times New Roman"/>
          <w:sz w:val="32"/>
          <w:szCs w:val="32"/>
        </w:rPr>
        <w:t>反馈各金融机构</w:t>
      </w:r>
      <w:r w:rsidR="00F27229" w:rsidRPr="002C3E4C">
        <w:rPr>
          <w:rFonts w:ascii="Times New Roman" w:eastAsia="仿宋_GB2312" w:hAnsi="Times New Roman" w:hint="eastAsia"/>
          <w:sz w:val="32"/>
          <w:szCs w:val="32"/>
        </w:rPr>
        <w:t>。</w:t>
      </w:r>
      <w:r w:rsidR="00F27229" w:rsidRPr="002C3E4C">
        <w:rPr>
          <w:rFonts w:ascii="Times New Roman" w:eastAsia="仿宋_GB2312" w:hAnsi="Times New Roman"/>
          <w:sz w:val="32"/>
          <w:szCs w:val="32"/>
        </w:rPr>
        <w:t>向新疆银行、中国工商银行新疆分行、自治区农村信用社</w:t>
      </w:r>
      <w:r w:rsidR="00F27229" w:rsidRPr="002C3E4C">
        <w:rPr>
          <w:rFonts w:ascii="Times New Roman" w:eastAsia="仿宋_GB2312" w:hAnsi="Times New Roman" w:hint="eastAsia"/>
          <w:sz w:val="32"/>
          <w:szCs w:val="32"/>
        </w:rPr>
        <w:t>推荐</w:t>
      </w:r>
      <w:r w:rsidR="00F27229" w:rsidRPr="002C3E4C">
        <w:rPr>
          <w:rFonts w:ascii="Times New Roman" w:eastAsia="仿宋_GB2312" w:hAnsi="Times New Roman" w:hint="eastAsia"/>
          <w:sz w:val="32"/>
          <w:szCs w:val="32"/>
        </w:rPr>
        <w:t>100</w:t>
      </w:r>
      <w:r w:rsidR="00F27229" w:rsidRPr="002C3E4C">
        <w:rPr>
          <w:rFonts w:ascii="Times New Roman" w:eastAsia="仿宋_GB2312" w:hAnsi="Times New Roman"/>
          <w:sz w:val="32"/>
          <w:szCs w:val="32"/>
        </w:rPr>
        <w:t>名</w:t>
      </w:r>
      <w:proofErr w:type="gramStart"/>
      <w:r w:rsidR="00F27229" w:rsidRPr="002C3E4C">
        <w:rPr>
          <w:rFonts w:ascii="Times New Roman" w:eastAsia="仿宋_GB2312" w:hAnsi="Times New Roman"/>
          <w:sz w:val="32"/>
          <w:szCs w:val="32"/>
        </w:rPr>
        <w:t>规</w:t>
      </w:r>
      <w:proofErr w:type="gramEnd"/>
      <w:r w:rsidR="00F27229" w:rsidRPr="002C3E4C">
        <w:rPr>
          <w:rFonts w:ascii="Times New Roman" w:eastAsia="仿宋_GB2312" w:hAnsi="Times New Roman"/>
          <w:sz w:val="32"/>
          <w:szCs w:val="32"/>
        </w:rPr>
        <w:t>上</w:t>
      </w:r>
      <w:r w:rsidR="00F27229" w:rsidRPr="002C3E4C">
        <w:rPr>
          <w:rFonts w:ascii="Times New Roman" w:eastAsia="仿宋_GB2312" w:hAnsi="Times New Roman" w:hint="eastAsia"/>
          <w:sz w:val="32"/>
          <w:szCs w:val="32"/>
        </w:rPr>
        <w:t>民营企业</w:t>
      </w:r>
      <w:r w:rsidR="00F27229" w:rsidRPr="002C3E4C">
        <w:rPr>
          <w:rFonts w:ascii="Times New Roman" w:eastAsia="仿宋_GB2312" w:hAnsi="Times New Roman"/>
          <w:sz w:val="32"/>
          <w:szCs w:val="32"/>
        </w:rPr>
        <w:t>。</w:t>
      </w:r>
      <w:r w:rsidR="00F27229" w:rsidRPr="002C3E4C">
        <w:rPr>
          <w:rFonts w:ascii="Times New Roman" w:eastAsia="仿宋_GB2312" w:hAnsi="Times New Roman"/>
          <w:bCs/>
          <w:sz w:val="32"/>
          <w:szCs w:val="32"/>
        </w:rPr>
        <w:t>持续做好地方政府、国有企业拖欠民营企业账款摸底、推送和协调解决工作</w:t>
      </w:r>
      <w:r w:rsidR="00F27229" w:rsidRPr="002C3E4C">
        <w:rPr>
          <w:rFonts w:eastAsia="仿宋_GB2312" w:hint="eastAsia"/>
          <w:bCs/>
          <w:sz w:val="32"/>
          <w:szCs w:val="32"/>
        </w:rPr>
        <w:t>。</w:t>
      </w:r>
      <w:r w:rsidR="00F27229" w:rsidRPr="002C3E4C">
        <w:rPr>
          <w:rFonts w:ascii="Times New Roman" w:eastAsia="仿宋_GB2312" w:hAnsi="Times New Roman"/>
          <w:sz w:val="32"/>
          <w:szCs w:val="32"/>
        </w:rPr>
        <w:t>梳理汇总自治区企业家座谈会中提出的民营企业被拖欠账款问题，报自治区政府，由政府督查室转至相关</w:t>
      </w:r>
      <w:r w:rsidR="00F27229" w:rsidRPr="002C3E4C">
        <w:rPr>
          <w:rFonts w:ascii="Times New Roman" w:eastAsia="仿宋_GB2312" w:hAnsi="Times New Roman" w:hint="eastAsia"/>
          <w:sz w:val="32"/>
          <w:szCs w:val="32"/>
        </w:rPr>
        <w:t>部门</w:t>
      </w:r>
      <w:r w:rsidR="00F27229" w:rsidRPr="002C3E4C">
        <w:rPr>
          <w:rFonts w:ascii="Times New Roman" w:eastAsia="仿宋_GB2312" w:hAnsi="Times New Roman"/>
          <w:sz w:val="32"/>
          <w:szCs w:val="32"/>
        </w:rPr>
        <w:t>办理。对全区拖欠中小民营企业账款情况进行摸底调查，形成专报报自治区党委、人民政府。按照自治区党委领导的批示精神，向自治区财经办报送《关于报送清偿民营企业逾期账款工作建议的报告》，提出</w:t>
      </w:r>
      <w:r w:rsidR="00F27229" w:rsidRPr="002C3E4C">
        <w:rPr>
          <w:rFonts w:ascii="Times New Roman" w:eastAsia="仿宋_GB2312" w:hAnsi="Times New Roman"/>
          <w:sz w:val="32"/>
          <w:szCs w:val="32"/>
        </w:rPr>
        <w:t>3</w:t>
      </w:r>
      <w:r w:rsidR="00F27229" w:rsidRPr="002C3E4C">
        <w:rPr>
          <w:rFonts w:ascii="Times New Roman" w:eastAsia="仿宋_GB2312" w:hAnsi="Times New Roman"/>
          <w:sz w:val="32"/>
          <w:szCs w:val="32"/>
        </w:rPr>
        <w:t>点工作建议。收集梳理民营企业反映政府拖欠账款有关问题，并积极协调</w:t>
      </w:r>
      <w:r w:rsidR="00F27229" w:rsidRPr="002C3E4C">
        <w:rPr>
          <w:rFonts w:ascii="Times New Roman" w:eastAsia="仿宋_GB2312" w:hAnsi="Times New Roman" w:hint="eastAsia"/>
          <w:sz w:val="32"/>
          <w:szCs w:val="32"/>
        </w:rPr>
        <w:t>有关部门推动解决</w:t>
      </w:r>
      <w:r w:rsidR="00F27229" w:rsidRPr="002C3E4C">
        <w:rPr>
          <w:rFonts w:ascii="Times New Roman" w:eastAsia="仿宋_GB2312" w:hAnsi="Times New Roman"/>
          <w:sz w:val="32"/>
          <w:szCs w:val="32"/>
        </w:rPr>
        <w:t>。</w:t>
      </w:r>
      <w:r w:rsidR="00F27229" w:rsidRPr="002C3E4C">
        <w:rPr>
          <w:rFonts w:ascii="Times New Roman" w:eastAsia="仿宋_GB2312" w:hAnsi="Times New Roman"/>
          <w:bCs/>
          <w:sz w:val="32"/>
          <w:szCs w:val="32"/>
        </w:rPr>
        <w:t>开展</w:t>
      </w:r>
      <w:r w:rsidR="00F27229" w:rsidRPr="002C3E4C">
        <w:rPr>
          <w:rFonts w:ascii="Times New Roman" w:eastAsia="仿宋_GB2312" w:hAnsi="Times New Roman" w:hint="eastAsia"/>
          <w:bCs/>
          <w:sz w:val="32"/>
          <w:szCs w:val="32"/>
        </w:rPr>
        <w:t>“</w:t>
      </w:r>
      <w:r w:rsidR="00F27229" w:rsidRPr="002C3E4C">
        <w:rPr>
          <w:rFonts w:ascii="Times New Roman" w:eastAsia="仿宋_GB2312" w:hAnsi="Times New Roman"/>
          <w:bCs/>
          <w:sz w:val="32"/>
          <w:szCs w:val="32"/>
        </w:rPr>
        <w:t>内引外联、以商招商</w:t>
      </w:r>
      <w:r w:rsidR="00F27229" w:rsidRPr="002C3E4C">
        <w:rPr>
          <w:rFonts w:ascii="Times New Roman" w:eastAsia="仿宋_GB2312" w:hAnsi="Times New Roman" w:hint="eastAsia"/>
          <w:bCs/>
          <w:sz w:val="32"/>
          <w:szCs w:val="32"/>
        </w:rPr>
        <w:t>”</w:t>
      </w:r>
      <w:r w:rsidR="00F27229" w:rsidRPr="002C3E4C">
        <w:rPr>
          <w:rFonts w:ascii="Times New Roman" w:eastAsia="仿宋_GB2312" w:hAnsi="Times New Roman"/>
          <w:bCs/>
          <w:sz w:val="32"/>
          <w:szCs w:val="32"/>
        </w:rPr>
        <w:t>行动，助力项目落地、产业合作</w:t>
      </w:r>
      <w:r w:rsidR="00F27229" w:rsidRPr="002C3E4C">
        <w:rPr>
          <w:rFonts w:eastAsia="仿宋_GB2312" w:hint="eastAsia"/>
          <w:bCs/>
          <w:sz w:val="32"/>
          <w:szCs w:val="32"/>
        </w:rPr>
        <w:t>。</w:t>
      </w:r>
      <w:r w:rsidR="00F27229" w:rsidRPr="002C3E4C">
        <w:rPr>
          <w:rFonts w:ascii="Times New Roman" w:eastAsia="仿宋_GB2312" w:hAnsi="Times New Roman"/>
          <w:sz w:val="32"/>
          <w:szCs w:val="32"/>
        </w:rPr>
        <w:t>2023</w:t>
      </w:r>
      <w:r w:rsidR="00F27229" w:rsidRPr="002C3E4C">
        <w:rPr>
          <w:rFonts w:ascii="Times New Roman" w:eastAsia="仿宋_GB2312" w:hAnsi="Times New Roman"/>
          <w:sz w:val="32"/>
          <w:szCs w:val="32"/>
        </w:rPr>
        <w:t>（中国）亚欧商品贸易博览会期间，</w:t>
      </w:r>
      <w:r w:rsidR="00F27229" w:rsidRPr="002C3E4C">
        <w:rPr>
          <w:rFonts w:ascii="Times New Roman" w:eastAsia="仿宋_GB2312" w:hAnsi="Times New Roman" w:hint="eastAsia"/>
          <w:sz w:val="32"/>
          <w:szCs w:val="32"/>
        </w:rPr>
        <w:t>与有关部门</w:t>
      </w:r>
      <w:r w:rsidR="00F27229" w:rsidRPr="002C3E4C">
        <w:rPr>
          <w:rFonts w:ascii="Times New Roman" w:eastAsia="仿宋_GB2312" w:hAnsi="Times New Roman"/>
          <w:sz w:val="32"/>
          <w:szCs w:val="32"/>
        </w:rPr>
        <w:t>承办</w:t>
      </w:r>
      <w:r w:rsidR="00F27229" w:rsidRPr="002C3E4C">
        <w:rPr>
          <w:rFonts w:ascii="Times New Roman" w:eastAsia="仿宋_GB2312" w:hAnsi="Times New Roman"/>
          <w:sz w:val="32"/>
          <w:szCs w:val="32"/>
        </w:rPr>
        <w:t>2023</w:t>
      </w:r>
      <w:r w:rsidR="00F27229" w:rsidRPr="002C3E4C">
        <w:rPr>
          <w:rFonts w:ascii="Times New Roman" w:eastAsia="仿宋_GB2312" w:hAnsi="Times New Roman" w:hint="eastAsia"/>
          <w:sz w:val="32"/>
          <w:szCs w:val="32"/>
        </w:rPr>
        <w:t>“</w:t>
      </w:r>
      <w:r w:rsidR="00F27229" w:rsidRPr="002C3E4C">
        <w:rPr>
          <w:rFonts w:ascii="Times New Roman" w:eastAsia="仿宋_GB2312" w:hAnsi="Times New Roman"/>
          <w:sz w:val="32"/>
          <w:szCs w:val="32"/>
        </w:rPr>
        <w:t>丝路工商发展恳谈会</w:t>
      </w:r>
      <w:r w:rsidR="00F27229" w:rsidRPr="002C3E4C">
        <w:rPr>
          <w:rFonts w:ascii="Times New Roman" w:eastAsia="仿宋_GB2312" w:hAnsi="Times New Roman" w:hint="eastAsia"/>
          <w:sz w:val="32"/>
          <w:szCs w:val="32"/>
        </w:rPr>
        <w:t>”</w:t>
      </w:r>
      <w:r w:rsidR="00F27229" w:rsidRPr="002C3E4C">
        <w:rPr>
          <w:rFonts w:ascii="Times New Roman" w:eastAsia="仿宋_GB2312" w:hAnsi="Times New Roman"/>
          <w:sz w:val="32"/>
          <w:szCs w:val="32"/>
        </w:rPr>
        <w:t>，邀请有关代表近</w:t>
      </w:r>
      <w:r w:rsidR="00F27229" w:rsidRPr="002C3E4C">
        <w:rPr>
          <w:rFonts w:ascii="Times New Roman" w:eastAsia="仿宋_GB2312" w:hAnsi="Times New Roman"/>
          <w:sz w:val="32"/>
          <w:szCs w:val="32"/>
        </w:rPr>
        <w:t>300</w:t>
      </w:r>
      <w:r w:rsidR="00F27229" w:rsidRPr="002C3E4C">
        <w:rPr>
          <w:rFonts w:ascii="Times New Roman" w:eastAsia="仿宋_GB2312" w:hAnsi="Times New Roman"/>
          <w:sz w:val="32"/>
          <w:szCs w:val="32"/>
        </w:rPr>
        <w:t>余人参加恳谈。会后组织</w:t>
      </w:r>
      <w:r w:rsidR="00F27229" w:rsidRPr="002C3E4C">
        <w:rPr>
          <w:rFonts w:ascii="Times New Roman" w:eastAsia="仿宋_GB2312" w:hAnsi="Times New Roman"/>
          <w:sz w:val="32"/>
          <w:szCs w:val="32"/>
        </w:rPr>
        <w:t>60</w:t>
      </w:r>
      <w:r w:rsidR="00F27229" w:rsidRPr="002C3E4C">
        <w:rPr>
          <w:rFonts w:ascii="Times New Roman" w:eastAsia="仿宋_GB2312" w:hAnsi="Times New Roman"/>
          <w:sz w:val="32"/>
          <w:szCs w:val="32"/>
        </w:rPr>
        <w:t>余位参会代表前往博州、伊犁州考察调研，</w:t>
      </w:r>
      <w:r w:rsidR="00F27229" w:rsidRPr="002C3E4C">
        <w:rPr>
          <w:rFonts w:ascii="Times New Roman" w:eastAsia="仿宋_GB2312" w:hAnsi="Times New Roman"/>
          <w:sz w:val="32"/>
          <w:szCs w:val="32"/>
        </w:rPr>
        <w:t>10</w:t>
      </w:r>
      <w:r w:rsidR="00F27229" w:rsidRPr="002C3E4C">
        <w:rPr>
          <w:rFonts w:ascii="Times New Roman" w:eastAsia="仿宋_GB2312" w:hAnsi="Times New Roman"/>
          <w:sz w:val="32"/>
          <w:szCs w:val="32"/>
        </w:rPr>
        <w:t>余家企业与当地达成初步投资意向。对接全国工商联农业产业商会、中国蔬菜流通协会，共商乡村振兴产销对接工作。对接国际博览局，组织商会代表召开亚欧国际商品展销会工作对接座谈会。组织引导商会企业参加文博会</w:t>
      </w:r>
      <w:r w:rsidR="00F27229">
        <w:rPr>
          <w:rFonts w:ascii="Times New Roman" w:eastAsia="仿宋_GB2312" w:hAnsi="Times New Roman"/>
          <w:sz w:val="32"/>
          <w:szCs w:val="32"/>
        </w:rPr>
        <w:t>、西博会、广交会、中</w:t>
      </w:r>
      <w:proofErr w:type="gramStart"/>
      <w:r w:rsidR="00F27229">
        <w:rPr>
          <w:rFonts w:ascii="Times New Roman" w:eastAsia="仿宋_GB2312" w:hAnsi="Times New Roman"/>
          <w:sz w:val="32"/>
          <w:szCs w:val="32"/>
        </w:rPr>
        <w:t>哈商品</w:t>
      </w:r>
      <w:proofErr w:type="gramEnd"/>
      <w:r w:rsidR="00F27229">
        <w:rPr>
          <w:rFonts w:ascii="Times New Roman" w:eastAsia="仿宋_GB2312" w:hAnsi="Times New Roman"/>
          <w:sz w:val="32"/>
          <w:szCs w:val="32"/>
        </w:rPr>
        <w:t>展览会、中国</w:t>
      </w:r>
      <w:r w:rsidR="00F27229">
        <w:rPr>
          <w:rFonts w:ascii="Times New Roman" w:eastAsia="仿宋_GB2312" w:hAnsi="Times New Roman" w:hint="eastAsia"/>
          <w:sz w:val="32"/>
          <w:szCs w:val="32"/>
        </w:rPr>
        <w:t>—</w:t>
      </w:r>
      <w:r w:rsidR="00F27229">
        <w:rPr>
          <w:rFonts w:ascii="Times New Roman" w:eastAsia="仿宋_GB2312" w:hAnsi="Times New Roman"/>
          <w:sz w:val="32"/>
          <w:szCs w:val="32"/>
        </w:rPr>
        <w:t>东盟博览会、</w:t>
      </w:r>
      <w:r w:rsidR="00F27229">
        <w:rPr>
          <w:rFonts w:ascii="Times New Roman" w:eastAsia="仿宋_GB2312" w:hAnsi="Times New Roman" w:hint="eastAsia"/>
          <w:sz w:val="32"/>
          <w:szCs w:val="32"/>
        </w:rPr>
        <w:t>“</w:t>
      </w:r>
      <w:r w:rsidR="00F27229">
        <w:rPr>
          <w:rFonts w:ascii="Times New Roman" w:eastAsia="仿宋_GB2312" w:hAnsi="Times New Roman"/>
          <w:sz w:val="32"/>
          <w:szCs w:val="32"/>
        </w:rPr>
        <w:t>一带一路</w:t>
      </w:r>
      <w:r w:rsidR="00F27229">
        <w:rPr>
          <w:rFonts w:ascii="Times New Roman" w:eastAsia="仿宋_GB2312" w:hAnsi="Times New Roman" w:hint="eastAsia"/>
          <w:sz w:val="32"/>
          <w:szCs w:val="32"/>
        </w:rPr>
        <w:t>”</w:t>
      </w:r>
      <w:r w:rsidR="00F27229">
        <w:rPr>
          <w:rFonts w:ascii="Times New Roman" w:eastAsia="仿宋_GB2312" w:hAnsi="Times New Roman"/>
          <w:sz w:val="32"/>
          <w:szCs w:val="32"/>
        </w:rPr>
        <w:t>国际合作高峰论坛企业家大会</w:t>
      </w:r>
      <w:r w:rsidR="00F27229">
        <w:rPr>
          <w:rFonts w:ascii="Times New Roman" w:eastAsia="仿宋_GB2312" w:hAnsi="Times New Roman" w:hint="eastAsia"/>
          <w:sz w:val="32"/>
          <w:szCs w:val="32"/>
        </w:rPr>
        <w:t>、</w:t>
      </w:r>
      <w:r w:rsidR="00F27229">
        <w:rPr>
          <w:rFonts w:ascii="Times New Roman" w:eastAsia="仿宋_GB2312" w:hAnsi="Times New Roman"/>
          <w:sz w:val="32"/>
          <w:szCs w:val="32"/>
        </w:rPr>
        <w:t>RCEP</w:t>
      </w:r>
      <w:r w:rsidR="00F27229">
        <w:rPr>
          <w:rFonts w:ascii="Times New Roman" w:eastAsia="仿宋_GB2312" w:hAnsi="Times New Roman"/>
          <w:sz w:val="32"/>
          <w:szCs w:val="32"/>
        </w:rPr>
        <w:t>经贸合作工商高峰论坛、香港</w:t>
      </w:r>
      <w:r w:rsidR="00F27229">
        <w:rPr>
          <w:rFonts w:ascii="Times New Roman" w:eastAsia="仿宋_GB2312" w:hAnsi="Times New Roman"/>
          <w:sz w:val="32"/>
          <w:szCs w:val="32"/>
        </w:rPr>
        <w:lastRenderedPageBreak/>
        <w:t>投资推广研讨会等展会展销推介。组织</w:t>
      </w:r>
      <w:r w:rsidR="00F27229">
        <w:rPr>
          <w:rFonts w:ascii="Times New Roman" w:eastAsia="仿宋_GB2312" w:hAnsi="Times New Roman" w:hint="eastAsia"/>
          <w:sz w:val="32"/>
          <w:szCs w:val="32"/>
        </w:rPr>
        <w:t>有关</w:t>
      </w:r>
      <w:r w:rsidR="00F27229">
        <w:rPr>
          <w:rFonts w:ascii="Times New Roman" w:eastAsia="仿宋_GB2312" w:hAnsi="Times New Roman"/>
          <w:sz w:val="32"/>
          <w:szCs w:val="32"/>
        </w:rPr>
        <w:t>商会企业赴阿勒泰地区、塔城地区、玛纳斯县、霍尔果斯开发区</w:t>
      </w:r>
      <w:r w:rsidR="00F27229">
        <w:rPr>
          <w:rFonts w:ascii="Times New Roman" w:eastAsia="仿宋_GB2312" w:hAnsi="Times New Roman" w:hint="eastAsia"/>
          <w:sz w:val="32"/>
          <w:szCs w:val="32"/>
        </w:rPr>
        <w:t>等地；</w:t>
      </w:r>
      <w:r w:rsidR="00F27229">
        <w:rPr>
          <w:rFonts w:ascii="Times New Roman" w:eastAsia="仿宋_GB2312" w:hAnsi="Times New Roman"/>
          <w:sz w:val="32"/>
          <w:szCs w:val="32"/>
        </w:rPr>
        <w:t>对接乌什县、</w:t>
      </w:r>
      <w:r w:rsidR="00F27229">
        <w:rPr>
          <w:rFonts w:ascii="Times New Roman" w:eastAsia="仿宋_GB2312" w:hAnsi="Times New Roman" w:hint="eastAsia"/>
          <w:sz w:val="32"/>
          <w:szCs w:val="32"/>
        </w:rPr>
        <w:t>参加“</w:t>
      </w:r>
      <w:r w:rsidR="00F27229">
        <w:rPr>
          <w:rFonts w:ascii="Times New Roman" w:eastAsia="仿宋_GB2312" w:hAnsi="Times New Roman"/>
          <w:sz w:val="32"/>
          <w:szCs w:val="32"/>
        </w:rPr>
        <w:t>2023</w:t>
      </w:r>
      <w:r w:rsidR="00F27229">
        <w:rPr>
          <w:rFonts w:ascii="Times New Roman" w:eastAsia="仿宋_GB2312" w:hAnsi="Times New Roman"/>
          <w:sz w:val="32"/>
          <w:szCs w:val="32"/>
        </w:rPr>
        <w:t>华东强优企业进新疆</w:t>
      </w:r>
      <w:r w:rsidR="00F27229">
        <w:rPr>
          <w:rFonts w:ascii="Times New Roman" w:eastAsia="仿宋_GB2312" w:hAnsi="Times New Roman" w:hint="eastAsia"/>
          <w:sz w:val="32"/>
          <w:szCs w:val="32"/>
        </w:rPr>
        <w:t>”</w:t>
      </w:r>
      <w:r w:rsidR="00F27229">
        <w:rPr>
          <w:rFonts w:ascii="Times New Roman" w:eastAsia="仿宋_GB2312" w:hAnsi="Times New Roman"/>
          <w:sz w:val="32"/>
          <w:szCs w:val="32"/>
        </w:rPr>
        <w:t>产业发展对接活动、</w:t>
      </w:r>
      <w:r w:rsidR="00F27229">
        <w:rPr>
          <w:rFonts w:ascii="Times New Roman" w:eastAsia="仿宋_GB2312" w:hAnsi="Times New Roman" w:hint="eastAsia"/>
          <w:sz w:val="32"/>
          <w:szCs w:val="32"/>
        </w:rPr>
        <w:t>“</w:t>
      </w:r>
      <w:r w:rsidR="00F27229">
        <w:rPr>
          <w:rFonts w:ascii="Times New Roman" w:eastAsia="仿宋_GB2312" w:hAnsi="Times New Roman"/>
          <w:sz w:val="32"/>
          <w:szCs w:val="32"/>
        </w:rPr>
        <w:t>第八届中欧思创会</w:t>
      </w:r>
      <w:r w:rsidR="00F27229">
        <w:rPr>
          <w:rFonts w:ascii="Times New Roman" w:eastAsia="仿宋_GB2312" w:hAnsi="Times New Roman" w:hint="eastAsia"/>
          <w:sz w:val="32"/>
          <w:szCs w:val="32"/>
        </w:rPr>
        <w:t>”</w:t>
      </w:r>
      <w:r w:rsidR="00F27229">
        <w:rPr>
          <w:rFonts w:ascii="Times New Roman" w:eastAsia="仿宋_GB2312" w:hAnsi="Times New Roman"/>
          <w:sz w:val="32"/>
          <w:szCs w:val="32"/>
        </w:rPr>
        <w:t>论坛等，开展考察交流、项目对接和投资促进活动。</w:t>
      </w:r>
      <w:r w:rsidR="00F27229">
        <w:rPr>
          <w:rFonts w:ascii="Times New Roman" w:eastAsia="仿宋_GB2312" w:hAnsi="Times New Roman" w:hint="eastAsia"/>
          <w:sz w:val="32"/>
          <w:szCs w:val="32"/>
        </w:rPr>
        <w:t>组织有关商会企业</w:t>
      </w:r>
      <w:r w:rsidR="00F27229">
        <w:rPr>
          <w:rFonts w:ascii="Times New Roman" w:eastAsia="仿宋_GB2312" w:hAnsi="Times New Roman"/>
          <w:sz w:val="32"/>
          <w:szCs w:val="32"/>
        </w:rPr>
        <w:t>赴全国工商联及所属商会，京津</w:t>
      </w:r>
      <w:r w:rsidR="00F27229">
        <w:rPr>
          <w:rFonts w:ascii="Times New Roman" w:eastAsia="仿宋_GB2312" w:hAnsi="Times New Roman" w:hint="eastAsia"/>
          <w:sz w:val="32"/>
          <w:szCs w:val="32"/>
        </w:rPr>
        <w:t>、</w:t>
      </w:r>
      <w:r w:rsidR="00F27229">
        <w:rPr>
          <w:rFonts w:ascii="Times New Roman" w:eastAsia="仿宋_GB2312" w:hAnsi="Times New Roman"/>
          <w:sz w:val="32"/>
          <w:szCs w:val="32"/>
        </w:rPr>
        <w:t>江浙沪</w:t>
      </w:r>
      <w:r w:rsidR="00F27229">
        <w:rPr>
          <w:rFonts w:ascii="Times New Roman" w:eastAsia="仿宋_GB2312" w:hAnsi="Times New Roman" w:hint="eastAsia"/>
          <w:sz w:val="32"/>
          <w:szCs w:val="32"/>
        </w:rPr>
        <w:t>等地</w:t>
      </w:r>
      <w:r w:rsidR="00F27229">
        <w:rPr>
          <w:rFonts w:ascii="Times New Roman" w:eastAsia="仿宋_GB2312" w:hAnsi="Times New Roman"/>
          <w:sz w:val="32"/>
          <w:szCs w:val="32"/>
        </w:rPr>
        <w:t>学习考察。推动</w:t>
      </w:r>
      <w:proofErr w:type="gramStart"/>
      <w:r w:rsidR="00F27229">
        <w:rPr>
          <w:rFonts w:ascii="Times New Roman" w:eastAsia="仿宋_GB2312" w:hAnsi="Times New Roman"/>
          <w:sz w:val="32"/>
          <w:szCs w:val="32"/>
        </w:rPr>
        <w:t>腾讯青腾汇</w:t>
      </w:r>
      <w:proofErr w:type="gramEnd"/>
      <w:r w:rsidR="00F27229">
        <w:rPr>
          <w:rFonts w:ascii="Times New Roman" w:eastAsia="仿宋_GB2312" w:hAnsi="Times New Roman"/>
          <w:sz w:val="32"/>
          <w:szCs w:val="32"/>
        </w:rPr>
        <w:t>的</w:t>
      </w:r>
      <w:r w:rsidR="00F27229">
        <w:rPr>
          <w:rFonts w:ascii="Times New Roman" w:eastAsia="仿宋_GB2312" w:hAnsi="Times New Roman"/>
          <w:sz w:val="32"/>
          <w:szCs w:val="32"/>
        </w:rPr>
        <w:t>10</w:t>
      </w:r>
      <w:r w:rsidR="00F27229">
        <w:rPr>
          <w:rFonts w:ascii="Times New Roman" w:eastAsia="仿宋_GB2312" w:hAnsi="Times New Roman"/>
          <w:sz w:val="32"/>
          <w:szCs w:val="32"/>
        </w:rPr>
        <w:t>余位企业家举办</w:t>
      </w:r>
      <w:r w:rsidR="00F27229">
        <w:rPr>
          <w:rFonts w:ascii="Times New Roman" w:eastAsia="仿宋_GB2312" w:hAnsi="Times New Roman" w:hint="eastAsia"/>
          <w:sz w:val="32"/>
          <w:szCs w:val="32"/>
        </w:rPr>
        <w:t>“</w:t>
      </w:r>
      <w:r w:rsidR="00F27229">
        <w:rPr>
          <w:rFonts w:ascii="Times New Roman" w:eastAsia="仿宋_GB2312" w:hAnsi="Times New Roman"/>
          <w:sz w:val="32"/>
          <w:szCs w:val="32"/>
        </w:rPr>
        <w:t>腾讯青腾汇</w:t>
      </w:r>
      <w:r w:rsidR="00F27229">
        <w:rPr>
          <w:rFonts w:ascii="Times New Roman" w:eastAsia="仿宋_GB2312" w:hAnsi="Times New Roman" w:hint="eastAsia"/>
          <w:sz w:val="32"/>
          <w:szCs w:val="32"/>
        </w:rPr>
        <w:t>·</w:t>
      </w:r>
      <w:r w:rsidR="00F27229">
        <w:rPr>
          <w:rFonts w:ascii="Times New Roman" w:eastAsia="仿宋_GB2312" w:hAnsi="Times New Roman"/>
          <w:sz w:val="32"/>
          <w:szCs w:val="32"/>
        </w:rPr>
        <w:t>青城访学新疆站</w:t>
      </w:r>
      <w:r w:rsidR="00F27229">
        <w:rPr>
          <w:rFonts w:ascii="Times New Roman" w:eastAsia="仿宋_GB2312" w:hAnsi="Times New Roman" w:hint="eastAsia"/>
          <w:sz w:val="32"/>
          <w:szCs w:val="32"/>
        </w:rPr>
        <w:t>”</w:t>
      </w:r>
      <w:r w:rsidR="00F27229">
        <w:rPr>
          <w:rFonts w:ascii="Times New Roman" w:eastAsia="仿宋_GB2312" w:hAnsi="Times New Roman"/>
          <w:sz w:val="32"/>
          <w:szCs w:val="32"/>
        </w:rPr>
        <w:t>项目活动。与巴基斯坦、乌兹别克斯坦和港澳台地区等</w:t>
      </w:r>
      <w:r w:rsidR="00F27229">
        <w:rPr>
          <w:rFonts w:ascii="Times New Roman" w:eastAsia="仿宋_GB2312" w:hAnsi="Times New Roman"/>
          <w:sz w:val="32"/>
          <w:szCs w:val="32"/>
        </w:rPr>
        <w:t>7</w:t>
      </w:r>
      <w:r w:rsidR="00F27229">
        <w:rPr>
          <w:rFonts w:ascii="Times New Roman" w:eastAsia="仿宋_GB2312" w:hAnsi="Times New Roman"/>
          <w:sz w:val="32"/>
          <w:szCs w:val="32"/>
        </w:rPr>
        <w:t>家工商会签订合作协议或合作备忘录。目前工商联系统共组织</w:t>
      </w:r>
      <w:r w:rsidR="00F27229">
        <w:rPr>
          <w:rFonts w:ascii="Times New Roman" w:eastAsia="仿宋_GB2312" w:hAnsi="Times New Roman"/>
          <w:sz w:val="32"/>
          <w:szCs w:val="32"/>
        </w:rPr>
        <w:t>1000</w:t>
      </w:r>
      <w:r w:rsidR="00F27229">
        <w:rPr>
          <w:rFonts w:ascii="Times New Roman" w:eastAsia="仿宋_GB2312" w:hAnsi="Times New Roman"/>
          <w:sz w:val="32"/>
          <w:szCs w:val="32"/>
        </w:rPr>
        <w:t>余家民营企业参加国际国内和</w:t>
      </w:r>
      <w:proofErr w:type="gramStart"/>
      <w:r w:rsidR="00F27229">
        <w:rPr>
          <w:rFonts w:ascii="Times New Roman" w:eastAsia="仿宋_GB2312" w:hAnsi="Times New Roman"/>
          <w:sz w:val="32"/>
          <w:szCs w:val="32"/>
        </w:rPr>
        <w:t>疆内</w:t>
      </w:r>
      <w:proofErr w:type="gramEnd"/>
      <w:r w:rsidR="00F27229">
        <w:rPr>
          <w:rFonts w:ascii="Times New Roman" w:eastAsia="仿宋_GB2312" w:hAnsi="Times New Roman"/>
          <w:sz w:val="32"/>
          <w:szCs w:val="32"/>
        </w:rPr>
        <w:t>各类展会、推介会、招商引资活动</w:t>
      </w:r>
      <w:r w:rsidR="00F27229">
        <w:rPr>
          <w:rFonts w:ascii="Times New Roman" w:eastAsia="仿宋_GB2312" w:hAnsi="Times New Roman"/>
          <w:sz w:val="32"/>
          <w:szCs w:val="32"/>
        </w:rPr>
        <w:t>60</w:t>
      </w:r>
      <w:r w:rsidR="00F27229">
        <w:rPr>
          <w:rFonts w:ascii="Times New Roman" w:eastAsia="仿宋_GB2312" w:hAnsi="Times New Roman"/>
          <w:sz w:val="32"/>
          <w:szCs w:val="32"/>
        </w:rPr>
        <w:t>余场次。</w:t>
      </w:r>
      <w:r w:rsidR="00F27229" w:rsidRPr="002C3E4C">
        <w:rPr>
          <w:rFonts w:ascii="Times New Roman" w:eastAsia="仿宋_GB2312" w:hAnsi="Times New Roman"/>
          <w:bCs/>
          <w:sz w:val="32"/>
          <w:szCs w:val="32"/>
        </w:rPr>
        <w:t>搭建</w:t>
      </w:r>
      <w:r w:rsidR="00F27229" w:rsidRPr="002C3E4C">
        <w:rPr>
          <w:rFonts w:ascii="Times New Roman" w:eastAsia="仿宋_GB2312" w:hAnsi="Times New Roman" w:hint="eastAsia"/>
          <w:bCs/>
          <w:sz w:val="32"/>
          <w:szCs w:val="32"/>
        </w:rPr>
        <w:t>“</w:t>
      </w:r>
      <w:r w:rsidR="00F27229" w:rsidRPr="002C3E4C">
        <w:rPr>
          <w:rFonts w:ascii="Times New Roman" w:eastAsia="仿宋_GB2312" w:hAnsi="Times New Roman"/>
          <w:bCs/>
          <w:sz w:val="32"/>
          <w:szCs w:val="32"/>
        </w:rPr>
        <w:t>全疆</w:t>
      </w:r>
      <w:proofErr w:type="gramStart"/>
      <w:r w:rsidR="00F27229" w:rsidRPr="002C3E4C">
        <w:rPr>
          <w:rFonts w:ascii="Times New Roman" w:eastAsia="仿宋_GB2312" w:hAnsi="Times New Roman"/>
          <w:bCs/>
          <w:sz w:val="32"/>
          <w:szCs w:val="32"/>
        </w:rPr>
        <w:t>一</w:t>
      </w:r>
      <w:proofErr w:type="gramEnd"/>
      <w:r w:rsidR="00F27229" w:rsidRPr="002C3E4C">
        <w:rPr>
          <w:rFonts w:ascii="Times New Roman" w:eastAsia="仿宋_GB2312" w:hAnsi="Times New Roman"/>
          <w:bCs/>
          <w:sz w:val="32"/>
          <w:szCs w:val="32"/>
        </w:rPr>
        <w:t>张网</w:t>
      </w:r>
      <w:r w:rsidR="00F27229" w:rsidRPr="002C3E4C">
        <w:rPr>
          <w:rFonts w:ascii="Times New Roman" w:eastAsia="仿宋_GB2312" w:hAnsi="Times New Roman" w:hint="eastAsia"/>
          <w:bCs/>
          <w:sz w:val="32"/>
          <w:szCs w:val="32"/>
        </w:rPr>
        <w:t>”</w:t>
      </w:r>
      <w:r w:rsidR="00F27229" w:rsidRPr="002C3E4C">
        <w:rPr>
          <w:rFonts w:ascii="Times New Roman" w:eastAsia="仿宋_GB2312" w:hAnsi="Times New Roman"/>
          <w:bCs/>
          <w:sz w:val="32"/>
          <w:szCs w:val="32"/>
        </w:rPr>
        <w:t>民营企业投诉服务平台，推进企业合法合</w:t>
      </w:r>
      <w:proofErr w:type="gramStart"/>
      <w:r w:rsidR="00F27229" w:rsidRPr="002C3E4C">
        <w:rPr>
          <w:rFonts w:ascii="Times New Roman" w:eastAsia="仿宋_GB2312" w:hAnsi="Times New Roman"/>
          <w:bCs/>
          <w:sz w:val="32"/>
          <w:szCs w:val="32"/>
        </w:rPr>
        <w:t>规</w:t>
      </w:r>
      <w:proofErr w:type="gramEnd"/>
      <w:r w:rsidR="00F27229" w:rsidRPr="002C3E4C">
        <w:rPr>
          <w:rFonts w:ascii="Times New Roman" w:eastAsia="仿宋_GB2312" w:hAnsi="Times New Roman"/>
          <w:bCs/>
          <w:sz w:val="32"/>
          <w:szCs w:val="32"/>
        </w:rPr>
        <w:t>建设</w:t>
      </w:r>
      <w:r w:rsidR="00F27229" w:rsidRPr="002C3E4C">
        <w:rPr>
          <w:rFonts w:eastAsia="仿宋_GB2312" w:hint="eastAsia"/>
          <w:bCs/>
          <w:sz w:val="32"/>
          <w:szCs w:val="32"/>
        </w:rPr>
        <w:t>。</w:t>
      </w:r>
      <w:r w:rsidR="00F27229">
        <w:rPr>
          <w:rFonts w:ascii="Times New Roman" w:eastAsia="仿宋_GB2312" w:hAnsi="Times New Roman"/>
          <w:sz w:val="32"/>
          <w:szCs w:val="32"/>
        </w:rPr>
        <w:t>建成</w:t>
      </w:r>
      <w:r w:rsidR="00F27229">
        <w:rPr>
          <w:rFonts w:ascii="Times New Roman" w:eastAsia="仿宋_GB2312" w:hAnsi="Times New Roman" w:hint="eastAsia"/>
          <w:sz w:val="32"/>
          <w:szCs w:val="32"/>
        </w:rPr>
        <w:t>“</w:t>
      </w:r>
      <w:r w:rsidR="00F27229">
        <w:rPr>
          <w:rFonts w:ascii="Times New Roman" w:eastAsia="仿宋_GB2312" w:hAnsi="Times New Roman"/>
          <w:sz w:val="32"/>
          <w:szCs w:val="32"/>
        </w:rPr>
        <w:t>全疆</w:t>
      </w:r>
      <w:proofErr w:type="gramStart"/>
      <w:r w:rsidR="00F27229">
        <w:rPr>
          <w:rFonts w:ascii="Times New Roman" w:eastAsia="仿宋_GB2312" w:hAnsi="Times New Roman"/>
          <w:sz w:val="32"/>
          <w:szCs w:val="32"/>
        </w:rPr>
        <w:t>一</w:t>
      </w:r>
      <w:proofErr w:type="gramEnd"/>
      <w:r w:rsidR="00F27229">
        <w:rPr>
          <w:rFonts w:ascii="Times New Roman" w:eastAsia="仿宋_GB2312" w:hAnsi="Times New Roman"/>
          <w:sz w:val="32"/>
          <w:szCs w:val="32"/>
        </w:rPr>
        <w:t>张网</w:t>
      </w:r>
      <w:r w:rsidR="00F27229">
        <w:rPr>
          <w:rFonts w:ascii="Times New Roman" w:eastAsia="仿宋_GB2312" w:hAnsi="Times New Roman" w:hint="eastAsia"/>
          <w:sz w:val="32"/>
          <w:szCs w:val="32"/>
        </w:rPr>
        <w:t>”</w:t>
      </w:r>
      <w:r w:rsidR="00F27229">
        <w:rPr>
          <w:rFonts w:ascii="Times New Roman" w:eastAsia="仿宋_GB2312" w:hAnsi="Times New Roman"/>
          <w:sz w:val="32"/>
          <w:szCs w:val="32"/>
        </w:rPr>
        <w:t>民营企业投诉服务平台，</w:t>
      </w:r>
      <w:r w:rsidR="00F27229">
        <w:rPr>
          <w:rFonts w:ascii="Times New Roman" w:eastAsia="仿宋_GB2312" w:hAnsi="Times New Roman" w:hint="eastAsia"/>
          <w:sz w:val="32"/>
          <w:szCs w:val="32"/>
        </w:rPr>
        <w:t>目前</w:t>
      </w:r>
      <w:r w:rsidR="00F27229">
        <w:rPr>
          <w:rFonts w:ascii="Times New Roman" w:eastAsia="仿宋_GB2312" w:hAnsi="Times New Roman"/>
          <w:sz w:val="32"/>
          <w:szCs w:val="32"/>
        </w:rPr>
        <w:t>试用用户</w:t>
      </w:r>
      <w:r w:rsidR="00F27229">
        <w:rPr>
          <w:rFonts w:ascii="Times New Roman" w:eastAsia="仿宋_GB2312" w:hAnsi="Times New Roman"/>
          <w:sz w:val="32"/>
          <w:szCs w:val="32"/>
        </w:rPr>
        <w:t>842</w:t>
      </w:r>
      <w:r w:rsidR="00F27229">
        <w:rPr>
          <w:rFonts w:ascii="Times New Roman" w:eastAsia="仿宋_GB2312" w:hAnsi="Times New Roman"/>
          <w:sz w:val="32"/>
          <w:szCs w:val="32"/>
        </w:rPr>
        <w:t>人，收到投诉</w:t>
      </w:r>
      <w:r w:rsidR="00F27229">
        <w:rPr>
          <w:rFonts w:ascii="Times New Roman" w:eastAsia="仿宋_GB2312" w:hAnsi="Times New Roman"/>
          <w:sz w:val="32"/>
          <w:szCs w:val="32"/>
        </w:rPr>
        <w:t>74</w:t>
      </w:r>
      <w:r w:rsidR="00F27229">
        <w:rPr>
          <w:rFonts w:ascii="Times New Roman" w:eastAsia="仿宋_GB2312" w:hAnsi="Times New Roman"/>
          <w:sz w:val="32"/>
          <w:szCs w:val="32"/>
        </w:rPr>
        <w:t>件，已处理办结</w:t>
      </w:r>
      <w:r w:rsidR="00F27229">
        <w:rPr>
          <w:rFonts w:ascii="Times New Roman" w:eastAsia="仿宋_GB2312" w:hAnsi="Times New Roman"/>
          <w:sz w:val="32"/>
          <w:szCs w:val="32"/>
        </w:rPr>
        <w:t>51</w:t>
      </w:r>
      <w:r w:rsidR="00F27229">
        <w:rPr>
          <w:rFonts w:ascii="Times New Roman" w:eastAsia="仿宋_GB2312" w:hAnsi="Times New Roman"/>
          <w:sz w:val="32"/>
          <w:szCs w:val="32"/>
        </w:rPr>
        <w:t>件。推进涉案企业合</w:t>
      </w:r>
      <w:proofErr w:type="gramStart"/>
      <w:r w:rsidR="00F27229">
        <w:rPr>
          <w:rFonts w:ascii="Times New Roman" w:eastAsia="仿宋_GB2312" w:hAnsi="Times New Roman"/>
          <w:sz w:val="32"/>
          <w:szCs w:val="32"/>
        </w:rPr>
        <w:t>规</w:t>
      </w:r>
      <w:proofErr w:type="gramEnd"/>
      <w:r w:rsidR="00F27229">
        <w:rPr>
          <w:rFonts w:ascii="Times New Roman" w:eastAsia="仿宋_GB2312" w:hAnsi="Times New Roman"/>
          <w:sz w:val="32"/>
          <w:szCs w:val="32"/>
        </w:rPr>
        <w:t>第三方监督评估机制管委会办公室工作，牵头召开管委会</w:t>
      </w:r>
      <w:r w:rsidR="00F27229">
        <w:rPr>
          <w:rFonts w:ascii="Times New Roman" w:eastAsia="仿宋_GB2312" w:hAnsi="Times New Roman"/>
          <w:sz w:val="32"/>
          <w:szCs w:val="32"/>
        </w:rPr>
        <w:t>27</w:t>
      </w:r>
      <w:r w:rsidR="00F27229">
        <w:rPr>
          <w:rFonts w:ascii="Times New Roman" w:eastAsia="仿宋_GB2312" w:hAnsi="Times New Roman"/>
          <w:sz w:val="32"/>
          <w:szCs w:val="32"/>
        </w:rPr>
        <w:t>家成员单位联络员会议，推动召开涉案企业合</w:t>
      </w:r>
      <w:proofErr w:type="gramStart"/>
      <w:r w:rsidR="00F27229">
        <w:rPr>
          <w:rFonts w:ascii="Times New Roman" w:eastAsia="仿宋_GB2312" w:hAnsi="Times New Roman"/>
          <w:sz w:val="32"/>
          <w:szCs w:val="32"/>
        </w:rPr>
        <w:t>规</w:t>
      </w:r>
      <w:proofErr w:type="gramEnd"/>
      <w:r w:rsidR="00F27229">
        <w:rPr>
          <w:rFonts w:ascii="Times New Roman" w:eastAsia="仿宋_GB2312" w:hAnsi="Times New Roman"/>
          <w:sz w:val="32"/>
          <w:szCs w:val="32"/>
        </w:rPr>
        <w:t>第三方监督评估机制管理委员会成立大会暨专业人员名录库组建会议。与公检法司部门建立定期工作联系机制，持续发挥</w:t>
      </w:r>
      <w:r w:rsidR="00F27229">
        <w:rPr>
          <w:rFonts w:ascii="仿宋_GB2312" w:eastAsia="仿宋_GB2312" w:hAnsi="仿宋_GB2312" w:cs="仿宋_GB2312" w:hint="eastAsia"/>
          <w:sz w:val="32"/>
          <w:szCs w:val="32"/>
        </w:rPr>
        <w:t>“警官联络室”“检察联络室”“法官联络室”</w:t>
      </w:r>
      <w:r w:rsidR="00F27229">
        <w:rPr>
          <w:rFonts w:ascii="Times New Roman" w:eastAsia="仿宋_GB2312" w:hAnsi="Times New Roman"/>
          <w:sz w:val="32"/>
          <w:szCs w:val="32"/>
        </w:rPr>
        <w:t>作用。联合</w:t>
      </w:r>
      <w:r w:rsidR="00F27229">
        <w:rPr>
          <w:rFonts w:ascii="Times New Roman" w:eastAsia="仿宋_GB2312" w:hAnsi="Times New Roman" w:hint="eastAsia"/>
          <w:sz w:val="32"/>
          <w:szCs w:val="32"/>
        </w:rPr>
        <w:t>有关部门单位</w:t>
      </w:r>
      <w:r w:rsidR="00F27229">
        <w:rPr>
          <w:rFonts w:ascii="Times New Roman" w:eastAsia="仿宋_GB2312" w:hAnsi="Times New Roman"/>
          <w:sz w:val="32"/>
          <w:szCs w:val="32"/>
        </w:rPr>
        <w:t>开展</w:t>
      </w:r>
      <w:r w:rsidR="00F27229">
        <w:rPr>
          <w:rFonts w:ascii="仿宋_GB2312" w:eastAsia="仿宋_GB2312" w:hAnsi="仿宋_GB2312" w:cs="仿宋_GB2312" w:hint="eastAsia"/>
          <w:sz w:val="32"/>
          <w:szCs w:val="32"/>
        </w:rPr>
        <w:t>“法治体检月”</w:t>
      </w:r>
      <w:r w:rsidR="00F27229">
        <w:rPr>
          <w:rFonts w:ascii="Times New Roman" w:eastAsia="仿宋_GB2312" w:hAnsi="Times New Roman"/>
          <w:sz w:val="32"/>
          <w:szCs w:val="32"/>
        </w:rPr>
        <w:t>活动，全区百家律师事务所千名律师免费为万家民营企业免费进行法治体检。与司法厅联合开展</w:t>
      </w:r>
      <w:r w:rsidR="00F27229">
        <w:rPr>
          <w:rFonts w:ascii="仿宋_GB2312" w:eastAsia="仿宋_GB2312" w:hAnsi="仿宋_GB2312" w:cs="仿宋_GB2312" w:hint="eastAsia"/>
          <w:sz w:val="32"/>
          <w:szCs w:val="32"/>
        </w:rPr>
        <w:t>“万所联万会”</w:t>
      </w:r>
      <w:r w:rsidR="00F27229">
        <w:rPr>
          <w:rFonts w:ascii="Times New Roman" w:eastAsia="仿宋_GB2312" w:hAnsi="Times New Roman"/>
          <w:sz w:val="32"/>
          <w:szCs w:val="32"/>
        </w:rPr>
        <w:t>活动，全区</w:t>
      </w:r>
      <w:r w:rsidR="00F27229">
        <w:rPr>
          <w:rFonts w:ascii="Times New Roman" w:eastAsia="仿宋_GB2312" w:hAnsi="Times New Roman"/>
          <w:sz w:val="32"/>
          <w:szCs w:val="32"/>
        </w:rPr>
        <w:t>434</w:t>
      </w:r>
      <w:r w:rsidR="00F27229">
        <w:rPr>
          <w:rFonts w:ascii="Times New Roman" w:eastAsia="仿宋_GB2312" w:hAnsi="Times New Roman"/>
          <w:sz w:val="32"/>
          <w:szCs w:val="32"/>
        </w:rPr>
        <w:t>家律师事务所组织</w:t>
      </w:r>
      <w:r w:rsidR="00F27229">
        <w:rPr>
          <w:rFonts w:ascii="Times New Roman" w:eastAsia="仿宋_GB2312" w:hAnsi="Times New Roman"/>
          <w:sz w:val="32"/>
          <w:szCs w:val="32"/>
        </w:rPr>
        <w:t>1945</w:t>
      </w:r>
      <w:r w:rsidR="00F27229">
        <w:rPr>
          <w:rFonts w:ascii="Times New Roman" w:eastAsia="仿宋_GB2312" w:hAnsi="Times New Roman"/>
          <w:sz w:val="32"/>
          <w:szCs w:val="32"/>
        </w:rPr>
        <w:t>名律师为</w:t>
      </w:r>
      <w:r w:rsidR="00F27229">
        <w:rPr>
          <w:rFonts w:ascii="Times New Roman" w:eastAsia="仿宋_GB2312" w:hAnsi="Times New Roman"/>
          <w:sz w:val="32"/>
          <w:szCs w:val="32"/>
        </w:rPr>
        <w:t>345</w:t>
      </w:r>
      <w:r w:rsidR="00F27229">
        <w:rPr>
          <w:rFonts w:ascii="Times New Roman" w:eastAsia="仿宋_GB2312" w:hAnsi="Times New Roman"/>
          <w:sz w:val="32"/>
          <w:szCs w:val="32"/>
        </w:rPr>
        <w:t>家商会以及所属</w:t>
      </w:r>
      <w:r w:rsidR="00F27229">
        <w:rPr>
          <w:rFonts w:ascii="Times New Roman" w:eastAsia="仿宋_GB2312" w:hAnsi="Times New Roman"/>
          <w:sz w:val="32"/>
          <w:szCs w:val="32"/>
        </w:rPr>
        <w:t>3213</w:t>
      </w:r>
      <w:r w:rsidR="00F27229">
        <w:rPr>
          <w:rFonts w:ascii="Times New Roman" w:eastAsia="仿宋_GB2312" w:hAnsi="Times New Roman"/>
          <w:sz w:val="32"/>
          <w:szCs w:val="32"/>
        </w:rPr>
        <w:t>家会员企业开展法律服务。联合</w:t>
      </w:r>
      <w:r w:rsidR="00F27229">
        <w:rPr>
          <w:rFonts w:ascii="Times New Roman" w:eastAsia="仿宋_GB2312" w:hAnsi="Times New Roman" w:hint="eastAsia"/>
          <w:sz w:val="32"/>
          <w:szCs w:val="32"/>
        </w:rPr>
        <w:t>有关部门</w:t>
      </w:r>
      <w:r w:rsidR="00F27229">
        <w:rPr>
          <w:rFonts w:ascii="Times New Roman" w:eastAsia="仿宋_GB2312" w:hAnsi="Times New Roman"/>
          <w:sz w:val="32"/>
          <w:szCs w:val="32"/>
        </w:rPr>
        <w:t>开展第十四个全国公安机关打击和防范经济犯罪宣传</w:t>
      </w:r>
      <w:proofErr w:type="gramStart"/>
      <w:r w:rsidR="00F27229">
        <w:rPr>
          <w:rFonts w:ascii="Times New Roman" w:eastAsia="仿宋_GB2312" w:hAnsi="Times New Roman"/>
          <w:sz w:val="32"/>
          <w:szCs w:val="32"/>
        </w:rPr>
        <w:t>日培训</w:t>
      </w:r>
      <w:proofErr w:type="gramEnd"/>
      <w:r w:rsidR="00F27229">
        <w:rPr>
          <w:rFonts w:ascii="Times New Roman" w:eastAsia="仿宋_GB2312" w:hAnsi="Times New Roman"/>
          <w:sz w:val="32"/>
          <w:szCs w:val="32"/>
        </w:rPr>
        <w:t>活动，增强商会企业风险防范意</w:t>
      </w:r>
      <w:r w:rsidR="00F27229">
        <w:rPr>
          <w:rFonts w:ascii="Times New Roman" w:eastAsia="仿宋_GB2312" w:hAnsi="Times New Roman"/>
          <w:sz w:val="32"/>
          <w:szCs w:val="32"/>
        </w:rPr>
        <w:lastRenderedPageBreak/>
        <w:t>识。举办民营企业家法</w:t>
      </w:r>
      <w:proofErr w:type="gramStart"/>
      <w:r w:rsidR="00F27229">
        <w:rPr>
          <w:rFonts w:ascii="Times New Roman" w:eastAsia="仿宋_GB2312" w:hAnsi="Times New Roman"/>
          <w:sz w:val="32"/>
          <w:szCs w:val="32"/>
        </w:rPr>
        <w:t>商管理</w:t>
      </w:r>
      <w:proofErr w:type="gramEnd"/>
      <w:r w:rsidR="00F27229">
        <w:rPr>
          <w:rFonts w:ascii="Times New Roman" w:eastAsia="仿宋_GB2312" w:hAnsi="Times New Roman"/>
          <w:sz w:val="32"/>
          <w:szCs w:val="32"/>
        </w:rPr>
        <w:t>培训班，着力提升企业家法商思维</w:t>
      </w:r>
      <w:r>
        <w:rPr>
          <w:rFonts w:ascii="仿宋_GB2312" w:eastAsia="仿宋_GB2312" w:hint="eastAsia"/>
          <w:sz w:val="32"/>
          <w:szCs w:val="32"/>
        </w:rPr>
        <w:t>；二是</w:t>
      </w:r>
      <w:r w:rsidR="00F27229">
        <w:rPr>
          <w:rFonts w:ascii="黑体" w:eastAsia="黑体" w:hAnsi="黑体" w:cs="黑体" w:hint="eastAsia"/>
          <w:sz w:val="32"/>
          <w:szCs w:val="32"/>
        </w:rPr>
        <w:t>引导民营企业履行社会责任，促进共同富裕</w:t>
      </w:r>
      <w:r w:rsidR="00F27229">
        <w:rPr>
          <w:rFonts w:ascii="楷体_GB2312" w:eastAsia="楷体_GB2312" w:hAnsi="楷体_GB2312" w:cs="楷体_GB2312" w:hint="eastAsia"/>
          <w:sz w:val="32"/>
          <w:szCs w:val="32"/>
        </w:rPr>
        <w:t>。</w:t>
      </w:r>
      <w:r w:rsidR="00F27229" w:rsidRPr="002C3E4C">
        <w:rPr>
          <w:rFonts w:ascii="Times New Roman" w:eastAsia="仿宋_GB2312" w:hAnsi="Times New Roman"/>
          <w:bCs/>
          <w:sz w:val="32"/>
          <w:szCs w:val="32"/>
        </w:rPr>
        <w:t>推动召开民营企业助推南疆发展大会</w:t>
      </w:r>
      <w:r w:rsidR="00F27229" w:rsidRPr="002C3E4C">
        <w:rPr>
          <w:rFonts w:ascii="楷体_GB2312" w:eastAsia="楷体_GB2312" w:hAnsi="楷体_GB2312" w:cs="楷体_GB2312" w:hint="eastAsia"/>
          <w:sz w:val="32"/>
          <w:szCs w:val="32"/>
        </w:rPr>
        <w:t>，</w:t>
      </w:r>
      <w:r w:rsidR="00F27229">
        <w:rPr>
          <w:rFonts w:ascii="Times New Roman" w:eastAsia="仿宋_GB2312" w:hAnsi="Times New Roman" w:hint="eastAsia"/>
          <w:sz w:val="32"/>
          <w:szCs w:val="32"/>
        </w:rPr>
        <w:t>推动全国工商联和自治区人民政府主办</w:t>
      </w:r>
      <w:r w:rsidR="00F27229">
        <w:rPr>
          <w:rFonts w:ascii="Times New Roman" w:eastAsia="仿宋_GB2312" w:hAnsi="Times New Roman" w:hint="eastAsia"/>
          <w:sz w:val="32"/>
          <w:szCs w:val="32"/>
        </w:rPr>
        <w:t>2023</w:t>
      </w:r>
      <w:r w:rsidR="00F27229">
        <w:rPr>
          <w:rFonts w:ascii="Times New Roman" w:eastAsia="仿宋_GB2312" w:hAnsi="Times New Roman" w:hint="eastAsia"/>
          <w:sz w:val="32"/>
          <w:szCs w:val="32"/>
        </w:rPr>
        <w:t>民营企业助推南疆发展大会，签订招商引资项目</w:t>
      </w:r>
      <w:r w:rsidR="00F27229">
        <w:rPr>
          <w:rFonts w:ascii="Times New Roman" w:eastAsia="仿宋_GB2312" w:hAnsi="Times New Roman" w:hint="eastAsia"/>
          <w:sz w:val="32"/>
          <w:szCs w:val="32"/>
        </w:rPr>
        <w:t>64</w:t>
      </w:r>
      <w:r w:rsidR="00F27229">
        <w:rPr>
          <w:rFonts w:ascii="Times New Roman" w:eastAsia="仿宋_GB2312" w:hAnsi="Times New Roman" w:hint="eastAsia"/>
          <w:sz w:val="32"/>
          <w:szCs w:val="32"/>
        </w:rPr>
        <w:t>个，签约总额</w:t>
      </w:r>
      <w:r w:rsidR="00F27229">
        <w:rPr>
          <w:rFonts w:ascii="Times New Roman" w:eastAsia="仿宋_GB2312" w:hAnsi="Times New Roman" w:hint="eastAsia"/>
          <w:sz w:val="32"/>
          <w:szCs w:val="32"/>
        </w:rPr>
        <w:t>441</w:t>
      </w:r>
      <w:r w:rsidR="00F27229">
        <w:rPr>
          <w:rFonts w:ascii="Times New Roman" w:eastAsia="仿宋_GB2312" w:hAnsi="Times New Roman" w:hint="eastAsia"/>
          <w:sz w:val="32"/>
          <w:szCs w:val="32"/>
        </w:rPr>
        <w:t>亿元，公益项目捐赠</w:t>
      </w:r>
      <w:r w:rsidR="00F27229">
        <w:rPr>
          <w:rFonts w:ascii="Times New Roman" w:eastAsia="仿宋_GB2312" w:hAnsi="Times New Roman" w:hint="eastAsia"/>
          <w:sz w:val="32"/>
          <w:szCs w:val="32"/>
        </w:rPr>
        <w:t>1419</w:t>
      </w:r>
      <w:r w:rsidR="00F27229">
        <w:rPr>
          <w:rFonts w:ascii="Times New Roman" w:eastAsia="仿宋_GB2312" w:hAnsi="Times New Roman" w:hint="eastAsia"/>
          <w:sz w:val="32"/>
          <w:szCs w:val="32"/>
        </w:rPr>
        <w:t>万元。做好会后跟踪服务工作，实行重点签约项目月报制度，每月汇总报送各签约项目履约进展情况。目前，</w:t>
      </w:r>
      <w:r w:rsidR="00F27229">
        <w:rPr>
          <w:rFonts w:ascii="Times New Roman" w:eastAsia="仿宋_GB2312" w:hAnsi="Times New Roman" w:hint="eastAsia"/>
          <w:sz w:val="32"/>
          <w:szCs w:val="32"/>
        </w:rPr>
        <w:t>64</w:t>
      </w:r>
      <w:r w:rsidR="00F27229">
        <w:rPr>
          <w:rFonts w:ascii="Times New Roman" w:eastAsia="仿宋_GB2312" w:hAnsi="Times New Roman" w:hint="eastAsia"/>
          <w:sz w:val="32"/>
          <w:szCs w:val="32"/>
        </w:rPr>
        <w:t>个签约项目中，</w:t>
      </w:r>
      <w:r w:rsidR="00F27229">
        <w:rPr>
          <w:rFonts w:ascii="Times New Roman" w:eastAsia="仿宋_GB2312" w:hAnsi="Times New Roman" w:hint="eastAsia"/>
          <w:sz w:val="32"/>
          <w:szCs w:val="32"/>
        </w:rPr>
        <w:t>60</w:t>
      </w:r>
      <w:r w:rsidR="00F27229">
        <w:rPr>
          <w:rFonts w:ascii="Times New Roman" w:eastAsia="仿宋_GB2312" w:hAnsi="Times New Roman" w:hint="eastAsia"/>
          <w:sz w:val="32"/>
          <w:szCs w:val="32"/>
        </w:rPr>
        <w:t>个项目资金已到位</w:t>
      </w:r>
      <w:r w:rsidR="00F27229">
        <w:rPr>
          <w:rFonts w:ascii="Times New Roman" w:eastAsia="仿宋_GB2312" w:hAnsi="Times New Roman" w:hint="eastAsia"/>
          <w:sz w:val="32"/>
          <w:szCs w:val="32"/>
        </w:rPr>
        <w:t>120</w:t>
      </w:r>
      <w:r w:rsidR="00F27229">
        <w:rPr>
          <w:rFonts w:ascii="Times New Roman" w:eastAsia="仿宋_GB2312" w:hAnsi="Times New Roman" w:hint="eastAsia"/>
          <w:sz w:val="32"/>
          <w:szCs w:val="32"/>
        </w:rPr>
        <w:t>亿元，占总签约项目的</w:t>
      </w:r>
      <w:r w:rsidR="00F27229">
        <w:rPr>
          <w:rFonts w:ascii="Times New Roman" w:eastAsia="仿宋_GB2312" w:hAnsi="Times New Roman" w:hint="eastAsia"/>
          <w:sz w:val="32"/>
          <w:szCs w:val="32"/>
        </w:rPr>
        <w:t>93.7%</w:t>
      </w:r>
      <w:r w:rsidR="00F27229">
        <w:rPr>
          <w:rFonts w:ascii="Times New Roman" w:eastAsia="仿宋_GB2312" w:hAnsi="Times New Roman" w:hint="eastAsia"/>
          <w:sz w:val="32"/>
          <w:szCs w:val="32"/>
        </w:rPr>
        <w:t>。</w:t>
      </w:r>
      <w:r w:rsidR="00F27229" w:rsidRPr="002C3E4C">
        <w:rPr>
          <w:rFonts w:ascii="Times New Roman" w:eastAsia="仿宋_GB2312" w:hAnsi="Times New Roman"/>
          <w:bCs/>
          <w:sz w:val="32"/>
          <w:szCs w:val="32"/>
        </w:rPr>
        <w:t>统筹推进</w:t>
      </w:r>
      <w:r w:rsidR="00F27229" w:rsidRPr="002C3E4C">
        <w:rPr>
          <w:rFonts w:ascii="Times New Roman" w:eastAsia="仿宋_GB2312" w:hAnsi="Times New Roman" w:hint="eastAsia"/>
          <w:bCs/>
          <w:sz w:val="32"/>
          <w:szCs w:val="32"/>
        </w:rPr>
        <w:t>“</w:t>
      </w:r>
      <w:r w:rsidR="00F27229" w:rsidRPr="002C3E4C">
        <w:rPr>
          <w:rFonts w:ascii="Times New Roman" w:eastAsia="仿宋_GB2312" w:hAnsi="Times New Roman"/>
          <w:bCs/>
          <w:sz w:val="32"/>
          <w:szCs w:val="32"/>
        </w:rPr>
        <w:t>万企兴万村</w:t>
      </w:r>
      <w:r w:rsidR="00F27229" w:rsidRPr="002C3E4C">
        <w:rPr>
          <w:rFonts w:ascii="Times New Roman" w:eastAsia="仿宋_GB2312" w:hAnsi="Times New Roman" w:hint="eastAsia"/>
          <w:bCs/>
          <w:sz w:val="32"/>
          <w:szCs w:val="32"/>
        </w:rPr>
        <w:t>”</w:t>
      </w:r>
      <w:r w:rsidR="00F27229" w:rsidRPr="002C3E4C">
        <w:rPr>
          <w:rFonts w:ascii="Times New Roman" w:eastAsia="仿宋_GB2312" w:hAnsi="Times New Roman"/>
          <w:bCs/>
          <w:sz w:val="32"/>
          <w:szCs w:val="32"/>
        </w:rPr>
        <w:t>行动和</w:t>
      </w:r>
      <w:r w:rsidR="00F27229" w:rsidRPr="002C3E4C">
        <w:rPr>
          <w:rFonts w:ascii="Times New Roman" w:eastAsia="仿宋_GB2312" w:hAnsi="Times New Roman" w:hint="eastAsia"/>
          <w:bCs/>
          <w:sz w:val="32"/>
          <w:szCs w:val="32"/>
        </w:rPr>
        <w:t>“</w:t>
      </w:r>
      <w:r w:rsidR="00F27229" w:rsidRPr="002C3E4C">
        <w:rPr>
          <w:rFonts w:ascii="Times New Roman" w:eastAsia="仿宋_GB2312" w:hAnsi="Times New Roman"/>
          <w:bCs/>
          <w:sz w:val="32"/>
          <w:szCs w:val="32"/>
        </w:rPr>
        <w:t>民营企业进边疆</w:t>
      </w:r>
      <w:r w:rsidR="00F27229" w:rsidRPr="002C3E4C">
        <w:rPr>
          <w:rFonts w:ascii="Times New Roman" w:eastAsia="仿宋_GB2312" w:hAnsi="Times New Roman" w:hint="eastAsia"/>
          <w:bCs/>
          <w:sz w:val="32"/>
          <w:szCs w:val="32"/>
        </w:rPr>
        <w:t>”</w:t>
      </w:r>
      <w:r w:rsidR="00F27229" w:rsidRPr="002C3E4C">
        <w:rPr>
          <w:rFonts w:ascii="Times New Roman" w:eastAsia="仿宋_GB2312" w:hAnsi="Times New Roman"/>
          <w:bCs/>
          <w:sz w:val="32"/>
          <w:szCs w:val="32"/>
        </w:rPr>
        <w:t>行动</w:t>
      </w:r>
      <w:r w:rsidR="00F27229" w:rsidRPr="002C3E4C">
        <w:rPr>
          <w:rFonts w:ascii="楷体_GB2312" w:eastAsia="楷体_GB2312" w:hAnsi="楷体_GB2312" w:cs="楷体_GB2312" w:hint="eastAsia"/>
          <w:sz w:val="32"/>
          <w:szCs w:val="32"/>
        </w:rPr>
        <w:t>，</w:t>
      </w:r>
      <w:r w:rsidR="00F27229">
        <w:rPr>
          <w:rFonts w:ascii="Times New Roman" w:eastAsia="仿宋_GB2312" w:hAnsi="Times New Roman" w:hint="eastAsia"/>
          <w:sz w:val="32"/>
          <w:szCs w:val="32"/>
        </w:rPr>
        <w:t>完善自治区“万企兴万村”行动领导小组机构，着手筹备召开领导小组全体会议。开展“万企兴万村”行动先进典型选树创建工作和“消费帮扶新春行动”，加强“万企兴万村”</w:t>
      </w:r>
      <w:proofErr w:type="gramStart"/>
      <w:r w:rsidR="00F27229">
        <w:rPr>
          <w:rFonts w:ascii="Times New Roman" w:eastAsia="仿宋_GB2312" w:hAnsi="Times New Roman" w:hint="eastAsia"/>
          <w:sz w:val="32"/>
          <w:szCs w:val="32"/>
        </w:rPr>
        <w:t>行动台</w:t>
      </w:r>
      <w:proofErr w:type="gramEnd"/>
      <w:r w:rsidR="00F27229">
        <w:rPr>
          <w:rFonts w:ascii="Times New Roman" w:eastAsia="仿宋_GB2312" w:hAnsi="Times New Roman" w:hint="eastAsia"/>
          <w:sz w:val="32"/>
          <w:szCs w:val="32"/>
        </w:rPr>
        <w:t>账管理。全区录入“万企兴万村”</w:t>
      </w:r>
      <w:proofErr w:type="gramStart"/>
      <w:r w:rsidR="00F27229">
        <w:rPr>
          <w:rFonts w:ascii="Times New Roman" w:eastAsia="仿宋_GB2312" w:hAnsi="Times New Roman" w:hint="eastAsia"/>
          <w:sz w:val="32"/>
          <w:szCs w:val="32"/>
        </w:rPr>
        <w:t>行动台</w:t>
      </w:r>
      <w:proofErr w:type="gramEnd"/>
      <w:r w:rsidR="00F27229">
        <w:rPr>
          <w:rFonts w:ascii="Times New Roman" w:eastAsia="仿宋_GB2312" w:hAnsi="Times New Roman" w:hint="eastAsia"/>
          <w:sz w:val="32"/>
          <w:szCs w:val="32"/>
        </w:rPr>
        <w:t>账民营企业</w:t>
      </w:r>
      <w:r w:rsidR="00F27229">
        <w:rPr>
          <w:rFonts w:ascii="Times New Roman" w:eastAsia="仿宋_GB2312" w:hAnsi="Times New Roman" w:hint="eastAsia"/>
          <w:sz w:val="32"/>
          <w:szCs w:val="32"/>
        </w:rPr>
        <w:t>1374</w:t>
      </w:r>
      <w:r w:rsidR="00F27229">
        <w:rPr>
          <w:rFonts w:ascii="Times New Roman" w:eastAsia="仿宋_GB2312" w:hAnsi="Times New Roman" w:hint="eastAsia"/>
          <w:sz w:val="32"/>
          <w:szCs w:val="32"/>
        </w:rPr>
        <w:t>家、兴村总数</w:t>
      </w:r>
      <w:r w:rsidR="00F27229">
        <w:rPr>
          <w:rFonts w:ascii="Times New Roman" w:eastAsia="仿宋_GB2312" w:hAnsi="Times New Roman" w:hint="eastAsia"/>
          <w:sz w:val="32"/>
          <w:szCs w:val="32"/>
        </w:rPr>
        <w:t>1694</w:t>
      </w:r>
      <w:r w:rsidR="00F27229">
        <w:rPr>
          <w:rFonts w:ascii="Times New Roman" w:eastAsia="仿宋_GB2312" w:hAnsi="Times New Roman" w:hint="eastAsia"/>
          <w:sz w:val="32"/>
          <w:szCs w:val="32"/>
        </w:rPr>
        <w:t>个，兴村项目</w:t>
      </w:r>
      <w:r w:rsidR="00F27229">
        <w:rPr>
          <w:rFonts w:ascii="Times New Roman" w:eastAsia="仿宋_GB2312" w:hAnsi="Times New Roman" w:hint="eastAsia"/>
          <w:sz w:val="32"/>
          <w:szCs w:val="32"/>
        </w:rPr>
        <w:t>1804</w:t>
      </w:r>
      <w:r w:rsidR="00F27229">
        <w:rPr>
          <w:rFonts w:ascii="Times New Roman" w:eastAsia="仿宋_GB2312" w:hAnsi="Times New Roman" w:hint="eastAsia"/>
          <w:sz w:val="32"/>
          <w:szCs w:val="32"/>
        </w:rPr>
        <w:t>个，投资经营类项目投资</w:t>
      </w:r>
      <w:r w:rsidR="00F27229">
        <w:rPr>
          <w:rFonts w:ascii="Times New Roman" w:eastAsia="仿宋_GB2312" w:hAnsi="Times New Roman" w:hint="eastAsia"/>
          <w:sz w:val="32"/>
          <w:szCs w:val="32"/>
        </w:rPr>
        <w:t>839584.18</w:t>
      </w:r>
      <w:r w:rsidR="00F27229">
        <w:rPr>
          <w:rFonts w:ascii="Times New Roman" w:eastAsia="仿宋_GB2312" w:hAnsi="Times New Roman" w:hint="eastAsia"/>
          <w:sz w:val="32"/>
          <w:szCs w:val="32"/>
        </w:rPr>
        <w:t>万元，公益捐赠</w:t>
      </w:r>
      <w:r w:rsidR="00F27229">
        <w:rPr>
          <w:rFonts w:ascii="Times New Roman" w:eastAsia="仿宋_GB2312" w:hAnsi="Times New Roman" w:hint="eastAsia"/>
          <w:sz w:val="32"/>
          <w:szCs w:val="32"/>
        </w:rPr>
        <w:t>28255.89</w:t>
      </w:r>
      <w:r w:rsidR="00F27229">
        <w:rPr>
          <w:rFonts w:ascii="Times New Roman" w:eastAsia="仿宋_GB2312" w:hAnsi="Times New Roman" w:hint="eastAsia"/>
          <w:sz w:val="32"/>
          <w:szCs w:val="32"/>
        </w:rPr>
        <w:t>万元。考察调研部分地区“万企兴万村”行动情况、民营企业参与乡村振兴战略工作情况，对助力示范村发展思路和需求进行摸底。组织引导商会企业参加全国乡村振兴产业博览会、全国“万企兴万村”行动西部片区座谈会。配合自治区民委制定自治区“民营企业进边疆”行动实施方案，推进“民营企业进边疆”行动。</w:t>
      </w:r>
      <w:r w:rsidR="00F27229" w:rsidRPr="002C3E4C">
        <w:rPr>
          <w:rFonts w:ascii="Times New Roman" w:eastAsia="仿宋_GB2312" w:hAnsi="Times New Roman"/>
          <w:bCs/>
          <w:sz w:val="32"/>
          <w:szCs w:val="32"/>
        </w:rPr>
        <w:t>开展</w:t>
      </w:r>
      <w:proofErr w:type="gramStart"/>
      <w:r w:rsidR="00F27229" w:rsidRPr="002C3E4C">
        <w:rPr>
          <w:rFonts w:ascii="Times New Roman" w:eastAsia="仿宋_GB2312" w:hAnsi="Times New Roman"/>
          <w:bCs/>
          <w:sz w:val="32"/>
          <w:szCs w:val="32"/>
        </w:rPr>
        <w:t>稳岗就业</w:t>
      </w:r>
      <w:proofErr w:type="gramEnd"/>
      <w:r w:rsidR="00F27229" w:rsidRPr="002C3E4C">
        <w:rPr>
          <w:rFonts w:ascii="Times New Roman" w:eastAsia="仿宋_GB2312" w:hAnsi="Times New Roman"/>
          <w:bCs/>
          <w:sz w:val="32"/>
          <w:szCs w:val="32"/>
        </w:rPr>
        <w:t>暖心行动，打造和谐劳动关系</w:t>
      </w:r>
      <w:r w:rsidR="00F27229" w:rsidRPr="002C3E4C">
        <w:rPr>
          <w:rFonts w:ascii="楷体_GB2312" w:eastAsia="楷体_GB2312" w:hAnsi="楷体_GB2312" w:cs="楷体_GB2312" w:hint="eastAsia"/>
          <w:sz w:val="32"/>
          <w:szCs w:val="32"/>
        </w:rPr>
        <w:t>，</w:t>
      </w:r>
      <w:r w:rsidR="00F27229">
        <w:rPr>
          <w:rFonts w:ascii="Times New Roman" w:eastAsia="仿宋_GB2312" w:hAnsi="Times New Roman" w:hint="eastAsia"/>
          <w:sz w:val="32"/>
          <w:szCs w:val="32"/>
        </w:rPr>
        <w:t>组织商会企业赴甘肃、河南开展跨区域助企劳务协作。联合有关部门举办自治区高校毕业生春季招聘会、退役军人（家属）专场招聘会、自治区首届技工院校联合招聘新疆煤炭技师学院专场招聘会、大</w:t>
      </w:r>
      <w:r w:rsidR="00F27229">
        <w:rPr>
          <w:rFonts w:ascii="Times New Roman" w:eastAsia="仿宋_GB2312" w:hAnsi="Times New Roman" w:hint="eastAsia"/>
          <w:sz w:val="32"/>
          <w:szCs w:val="32"/>
        </w:rPr>
        <w:lastRenderedPageBreak/>
        <w:t>中城市巡回招聘“新疆站”伊犁师范大学专场、全国人力资源服务行业发展大会等。配合</w:t>
      </w:r>
      <w:proofErr w:type="gramStart"/>
      <w:r w:rsidR="00F27229">
        <w:rPr>
          <w:rFonts w:ascii="Times New Roman" w:eastAsia="仿宋_GB2312" w:hAnsi="Times New Roman" w:hint="eastAsia"/>
          <w:sz w:val="32"/>
          <w:szCs w:val="32"/>
        </w:rPr>
        <w:t>人社部门</w:t>
      </w:r>
      <w:proofErr w:type="gramEnd"/>
      <w:r w:rsidR="00F27229">
        <w:rPr>
          <w:rFonts w:ascii="Times New Roman" w:eastAsia="仿宋_GB2312" w:hAnsi="Times New Roman" w:hint="eastAsia"/>
          <w:sz w:val="32"/>
          <w:szCs w:val="32"/>
        </w:rPr>
        <w:t>开展</w:t>
      </w:r>
      <w:r w:rsidR="00F27229">
        <w:rPr>
          <w:rFonts w:ascii="Times New Roman" w:eastAsia="仿宋_GB2312" w:hAnsi="Times New Roman" w:hint="eastAsia"/>
          <w:sz w:val="32"/>
          <w:szCs w:val="32"/>
        </w:rPr>
        <w:t>2023</w:t>
      </w:r>
      <w:r w:rsidR="00F27229">
        <w:rPr>
          <w:rFonts w:ascii="Times New Roman" w:eastAsia="仿宋_GB2312" w:hAnsi="Times New Roman" w:hint="eastAsia"/>
          <w:sz w:val="32"/>
          <w:szCs w:val="32"/>
        </w:rPr>
        <w:t>年自治区民营企业服务月活动，全区累计举办线下招聘会</w:t>
      </w:r>
      <w:r w:rsidR="00F27229">
        <w:rPr>
          <w:rFonts w:ascii="Times New Roman" w:eastAsia="仿宋_GB2312" w:hAnsi="Times New Roman" w:hint="eastAsia"/>
          <w:sz w:val="32"/>
          <w:szCs w:val="32"/>
        </w:rPr>
        <w:t>233</w:t>
      </w:r>
      <w:r w:rsidR="00F27229">
        <w:rPr>
          <w:rFonts w:ascii="Times New Roman" w:eastAsia="仿宋_GB2312" w:hAnsi="Times New Roman" w:hint="eastAsia"/>
          <w:sz w:val="32"/>
          <w:szCs w:val="32"/>
        </w:rPr>
        <w:t>场次，参会招聘单位</w:t>
      </w:r>
      <w:r w:rsidR="00F27229">
        <w:rPr>
          <w:rFonts w:ascii="Times New Roman" w:eastAsia="仿宋_GB2312" w:hAnsi="Times New Roman" w:hint="eastAsia"/>
          <w:sz w:val="32"/>
          <w:szCs w:val="32"/>
        </w:rPr>
        <w:t>5821</w:t>
      </w:r>
      <w:r w:rsidR="00F27229">
        <w:rPr>
          <w:rFonts w:ascii="Times New Roman" w:eastAsia="仿宋_GB2312" w:hAnsi="Times New Roman" w:hint="eastAsia"/>
          <w:sz w:val="32"/>
          <w:szCs w:val="32"/>
        </w:rPr>
        <w:t>家，达成就业意向</w:t>
      </w:r>
      <w:r w:rsidR="00F27229">
        <w:rPr>
          <w:rFonts w:ascii="Times New Roman" w:eastAsia="仿宋_GB2312" w:hAnsi="Times New Roman" w:hint="eastAsia"/>
          <w:sz w:val="32"/>
          <w:szCs w:val="32"/>
        </w:rPr>
        <w:t>32027</w:t>
      </w:r>
      <w:r w:rsidR="00F27229">
        <w:rPr>
          <w:rFonts w:ascii="Times New Roman" w:eastAsia="仿宋_GB2312" w:hAnsi="Times New Roman" w:hint="eastAsia"/>
          <w:sz w:val="32"/>
          <w:szCs w:val="32"/>
        </w:rPr>
        <w:t>人次。为企业提供用工指导</w:t>
      </w:r>
      <w:r w:rsidR="00F27229">
        <w:rPr>
          <w:rFonts w:ascii="Times New Roman" w:eastAsia="仿宋_GB2312" w:hAnsi="Times New Roman" w:hint="eastAsia"/>
          <w:sz w:val="32"/>
          <w:szCs w:val="32"/>
        </w:rPr>
        <w:t>6997</w:t>
      </w:r>
      <w:r w:rsidR="00F27229">
        <w:rPr>
          <w:rFonts w:ascii="Times New Roman" w:eastAsia="仿宋_GB2312" w:hAnsi="Times New Roman" w:hint="eastAsia"/>
          <w:sz w:val="32"/>
          <w:szCs w:val="32"/>
        </w:rPr>
        <w:t>次，发放就业政策宣传材料</w:t>
      </w:r>
      <w:r w:rsidR="00F27229">
        <w:rPr>
          <w:rFonts w:ascii="Times New Roman" w:eastAsia="仿宋_GB2312" w:hAnsi="Times New Roman" w:hint="eastAsia"/>
          <w:sz w:val="32"/>
          <w:szCs w:val="32"/>
        </w:rPr>
        <w:t>56430</w:t>
      </w:r>
      <w:r w:rsidR="00F27229">
        <w:rPr>
          <w:rFonts w:ascii="Times New Roman" w:eastAsia="仿宋_GB2312" w:hAnsi="Times New Roman" w:hint="eastAsia"/>
          <w:sz w:val="32"/>
          <w:szCs w:val="32"/>
        </w:rPr>
        <w:t>余份。促成兰州财经大学、新疆理工大学开展</w:t>
      </w:r>
      <w:proofErr w:type="gramStart"/>
      <w:r w:rsidR="00F27229">
        <w:rPr>
          <w:rFonts w:ascii="Times New Roman" w:eastAsia="仿宋_GB2312" w:hAnsi="Times New Roman" w:hint="eastAsia"/>
          <w:sz w:val="32"/>
          <w:szCs w:val="32"/>
        </w:rPr>
        <w:t>访企拓岗</w:t>
      </w:r>
      <w:proofErr w:type="gramEnd"/>
      <w:r w:rsidR="00F27229">
        <w:rPr>
          <w:rFonts w:ascii="Times New Roman" w:eastAsia="仿宋_GB2312" w:hAnsi="Times New Roman" w:hint="eastAsia"/>
          <w:sz w:val="32"/>
          <w:szCs w:val="32"/>
        </w:rPr>
        <w:t>、洽谈校地校企合作等活动。目前，自治区工商联系统组织引导</w:t>
      </w:r>
      <w:r w:rsidR="00F27229">
        <w:rPr>
          <w:rFonts w:ascii="Times New Roman" w:eastAsia="仿宋_GB2312" w:hAnsi="Times New Roman" w:hint="eastAsia"/>
          <w:sz w:val="32"/>
          <w:szCs w:val="32"/>
        </w:rPr>
        <w:t>7000</w:t>
      </w:r>
      <w:r w:rsidR="00F27229">
        <w:rPr>
          <w:rFonts w:ascii="Times New Roman" w:eastAsia="仿宋_GB2312" w:hAnsi="Times New Roman" w:hint="eastAsia"/>
          <w:sz w:val="32"/>
          <w:szCs w:val="32"/>
        </w:rPr>
        <w:t>余家企业参与各类招聘会，提供</w:t>
      </w:r>
      <w:r w:rsidR="00F27229">
        <w:rPr>
          <w:rFonts w:ascii="Times New Roman" w:eastAsia="仿宋_GB2312" w:hAnsi="Times New Roman" w:hint="eastAsia"/>
          <w:sz w:val="32"/>
          <w:szCs w:val="32"/>
        </w:rPr>
        <w:t>6.9</w:t>
      </w:r>
      <w:r w:rsidR="00F27229">
        <w:rPr>
          <w:rFonts w:ascii="Times New Roman" w:eastAsia="仿宋_GB2312" w:hAnsi="Times New Roman" w:hint="eastAsia"/>
          <w:sz w:val="32"/>
          <w:szCs w:val="32"/>
        </w:rPr>
        <w:t>万个就业岗位。组织</w:t>
      </w:r>
      <w:r w:rsidR="00F27229">
        <w:rPr>
          <w:rFonts w:ascii="Times New Roman" w:eastAsia="仿宋_GB2312" w:hAnsi="Times New Roman" w:hint="eastAsia"/>
          <w:sz w:val="32"/>
          <w:szCs w:val="32"/>
        </w:rPr>
        <w:t>395</w:t>
      </w:r>
      <w:r w:rsidR="00F27229">
        <w:rPr>
          <w:rFonts w:ascii="Times New Roman" w:eastAsia="仿宋_GB2312" w:hAnsi="Times New Roman" w:hint="eastAsia"/>
          <w:sz w:val="32"/>
          <w:szCs w:val="32"/>
        </w:rPr>
        <w:t>家民营企业开展劳动关系状况监测调查工作，推动企业创建和谐劳动关系。</w:t>
      </w:r>
      <w:r>
        <w:rPr>
          <w:rFonts w:ascii="仿宋_GB2312" w:eastAsia="仿宋_GB2312" w:hint="eastAsia"/>
          <w:sz w:val="32"/>
          <w:szCs w:val="32"/>
        </w:rPr>
        <w:t>发现的问题及原因：</w:t>
      </w:r>
      <w:r w:rsidR="00F27229" w:rsidRPr="002C3E4C">
        <w:rPr>
          <w:rFonts w:ascii="Times New Roman" w:eastAsia="仿宋_GB2312" w:hAnsi="Times New Roman" w:hint="eastAsia"/>
          <w:sz w:val="32"/>
          <w:szCs w:val="32"/>
        </w:rPr>
        <w:t>一是对绩效监控工作重要性认识不足，在吃透、掌握绩效监控相关文件上没有下功夫，缺乏开展绩效监控工作的主动性，对绩效监控的本质要求和目标、具体实施流程等方面理解不到位。二是绩效监控工作制度建设有待完善，职责分工不清，单位内部配合不够顺畅。</w:t>
      </w:r>
      <w:r w:rsidRPr="002C3E4C">
        <w:rPr>
          <w:rFonts w:ascii="Times New Roman" w:eastAsia="仿宋_GB2312" w:hAnsi="Times New Roman" w:hint="eastAsia"/>
          <w:sz w:val="32"/>
          <w:szCs w:val="32"/>
        </w:rPr>
        <w:t>下一步改进措施：</w:t>
      </w:r>
      <w:r w:rsidR="00F27229" w:rsidRPr="002C3E4C">
        <w:rPr>
          <w:rFonts w:ascii="Times New Roman" w:eastAsia="仿宋_GB2312" w:hAnsi="Times New Roman" w:hint="eastAsia"/>
          <w:sz w:val="32"/>
          <w:szCs w:val="32"/>
        </w:rPr>
        <w:t>完善项目管理体制和运行机制、建立科学化、精细化的项目管理机制、建立绩效评价制度，提高经费使用效益，强化财务风险管理。提高项目资金使用的科学性、准确性，提高项目执行效率，完善财务监督制度。加强项目管理的力度，提高参与项目人员的绩效认知和调查统计能力，把问题及时收集反馈到管理层面，把苗头问题尽量解决在发生的初期，或遏制在问题未发生之时，以免造成不良结果，努力实现年初制定的整体支出绩效目标。强化项目经费的全过程监督，推进项目经费执行的公开，接收群众监督，更好地为非公有制人士服务，为新疆的社会稳定和长</w:t>
      </w:r>
      <w:r w:rsidR="00F27229" w:rsidRPr="002C3E4C">
        <w:rPr>
          <w:rFonts w:ascii="Times New Roman" w:eastAsia="仿宋_GB2312" w:hAnsi="Times New Roman" w:hint="eastAsia"/>
          <w:sz w:val="32"/>
          <w:szCs w:val="32"/>
        </w:rPr>
        <w:lastRenderedPageBreak/>
        <w:t>治久安做出更大的贡献</w:t>
      </w:r>
      <w:r w:rsidRPr="002C3E4C">
        <w:rPr>
          <w:rFonts w:ascii="Times New Roman" w:eastAsia="仿宋_GB2312" w:hAnsi="Times New Roman" w:hint="eastAsia"/>
          <w:sz w:val="32"/>
          <w:szCs w:val="32"/>
        </w:rPr>
        <w:t>。具体项目自评情况附绩效自评表及自评报告。</w:t>
      </w:r>
    </w:p>
    <w:p w:rsidR="000E43DC" w:rsidRDefault="002A70B2" w:rsidP="00267CD0">
      <w:pPr>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0E43DC" w:rsidRDefault="002A70B2" w:rsidP="00267CD0">
      <w:pPr>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本单位无其他需说明事项</w:t>
      </w:r>
    </w:p>
    <w:p w:rsidR="000E43DC" w:rsidRDefault="002A70B2" w:rsidP="00267CD0">
      <w:pPr>
        <w:outlineLvl w:val="0"/>
        <w:rPr>
          <w:rFonts w:ascii="黑体" w:eastAsia="黑体" w:hAnsi="黑体"/>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rsidR="000E43DC" w:rsidRDefault="002A70B2" w:rsidP="00267CD0">
      <w:pPr>
        <w:autoSpaceDE w:val="0"/>
        <w:autoSpaceDN w:val="0"/>
        <w:ind w:firstLineChars="200" w:firstLine="640"/>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0E43DC" w:rsidRDefault="002A70B2" w:rsidP="00267CD0">
      <w:pPr>
        <w:autoSpaceDE w:val="0"/>
        <w:autoSpaceDN w:val="0"/>
        <w:ind w:firstLineChars="200" w:firstLine="640"/>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0E43DC" w:rsidRDefault="002A70B2" w:rsidP="00267CD0">
      <w:pPr>
        <w:autoSpaceDE w:val="0"/>
        <w:autoSpaceDN w:val="0"/>
        <w:ind w:firstLineChars="200" w:firstLine="640"/>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0E43DC" w:rsidRDefault="002A70B2" w:rsidP="00267CD0">
      <w:pPr>
        <w:autoSpaceDE w:val="0"/>
        <w:autoSpaceDN w:val="0"/>
        <w:ind w:firstLineChars="200" w:firstLine="640"/>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0E43DC" w:rsidRDefault="002A70B2" w:rsidP="00267CD0">
      <w:pPr>
        <w:autoSpaceDE w:val="0"/>
        <w:autoSpaceDN w:val="0"/>
        <w:ind w:firstLineChars="200" w:firstLine="640"/>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0E43DC" w:rsidRDefault="002A70B2" w:rsidP="00267CD0">
      <w:pPr>
        <w:autoSpaceDE w:val="0"/>
        <w:autoSpaceDN w:val="0"/>
        <w:ind w:firstLineChars="200" w:firstLine="640"/>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0E43DC" w:rsidRDefault="002A70B2" w:rsidP="00267CD0">
      <w:pPr>
        <w:autoSpaceDE w:val="0"/>
        <w:autoSpaceDN w:val="0"/>
        <w:ind w:firstLineChars="200" w:firstLine="640"/>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0E43DC" w:rsidRDefault="002A70B2" w:rsidP="00267CD0">
      <w:pPr>
        <w:autoSpaceDE w:val="0"/>
        <w:autoSpaceDN w:val="0"/>
        <w:ind w:firstLineChars="200" w:firstLine="640"/>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0E43DC" w:rsidRDefault="002A70B2" w:rsidP="00267CD0">
      <w:pPr>
        <w:autoSpaceDE w:val="0"/>
        <w:autoSpaceDN w:val="0"/>
        <w:ind w:firstLineChars="200" w:firstLine="640"/>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指为保障机构正常运转、完成日常工作任务而发生的人员支出和公用支出。</w:t>
      </w:r>
    </w:p>
    <w:p w:rsidR="000E43DC" w:rsidRDefault="002A70B2" w:rsidP="00267CD0">
      <w:pPr>
        <w:autoSpaceDE w:val="0"/>
        <w:autoSpaceDN w:val="0"/>
        <w:ind w:firstLineChars="200" w:firstLine="640"/>
        <w:rPr>
          <w:rFonts w:ascii="仿宋_GB2312" w:eastAsia="仿宋_GB2312"/>
          <w:sz w:val="32"/>
          <w:szCs w:val="32"/>
        </w:rPr>
      </w:pPr>
      <w:r>
        <w:rPr>
          <w:rFonts w:ascii="仿宋_GB2312" w:eastAsia="仿宋_GB2312" w:hint="eastAsia"/>
          <w:b/>
          <w:bCs/>
          <w:sz w:val="32"/>
          <w:szCs w:val="32"/>
        </w:rPr>
        <w:lastRenderedPageBreak/>
        <w:t>十、项目支出：</w:t>
      </w:r>
      <w:r>
        <w:rPr>
          <w:rFonts w:ascii="仿宋_GB2312" w:eastAsia="仿宋_GB2312" w:hint="eastAsia"/>
          <w:sz w:val="32"/>
          <w:szCs w:val="32"/>
        </w:rPr>
        <w:t>指在基本支出之外为完成特定行政任务和事业发展目标所发生的支出。</w:t>
      </w:r>
    </w:p>
    <w:p w:rsidR="000E43DC" w:rsidRDefault="002A70B2" w:rsidP="00267CD0">
      <w:pPr>
        <w:autoSpaceDE w:val="0"/>
        <w:autoSpaceDN w:val="0"/>
        <w:ind w:firstLineChars="200" w:firstLine="640"/>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0E43DC" w:rsidRDefault="002A70B2" w:rsidP="00267CD0">
      <w:pPr>
        <w:autoSpaceDE w:val="0"/>
        <w:autoSpaceDN w:val="0"/>
        <w:ind w:firstLineChars="200" w:firstLine="640"/>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rsidR="000E43DC" w:rsidRDefault="002A70B2" w:rsidP="00267CD0">
      <w:pPr>
        <w:autoSpaceDE w:val="0"/>
        <w:autoSpaceDN w:val="0"/>
        <w:ind w:firstLineChars="200" w:firstLine="640"/>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rsidR="000E43DC" w:rsidRDefault="002A70B2" w:rsidP="00267CD0">
      <w:pPr>
        <w:ind w:firstLineChars="200" w:firstLine="640"/>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rsidR="000E43DC" w:rsidRDefault="002A70B2" w:rsidP="00267CD0">
      <w:pPr>
        <w:ind w:firstLineChars="200" w:firstLine="640"/>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rsidR="000E43DC" w:rsidRDefault="002A70B2" w:rsidP="00267CD0">
      <w:pPr>
        <w:ind w:firstLineChars="200" w:firstLine="640"/>
        <w:outlineLvl w:val="1"/>
        <w:rPr>
          <w:rFonts w:ascii="黑体" w:eastAsia="仿宋_GB2312" w:hAnsi="黑体" w:cs="宋体"/>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rsidR="000E43DC" w:rsidRDefault="002A70B2" w:rsidP="00267CD0">
      <w:pPr>
        <w:ind w:firstLineChars="200" w:firstLine="640"/>
        <w:outlineLvl w:val="1"/>
        <w:rPr>
          <w:rFonts w:ascii="黑体" w:eastAsia="仿宋_GB2312" w:hAnsi="黑体" w:cs="宋体"/>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rsidR="000E43DC" w:rsidRDefault="002A70B2" w:rsidP="00267CD0">
      <w:pPr>
        <w:ind w:firstLineChars="200" w:firstLine="640"/>
        <w:outlineLvl w:val="1"/>
        <w:rPr>
          <w:rFonts w:ascii="黑体" w:eastAsia="仿宋_GB2312" w:hAnsi="黑体" w:cs="宋体"/>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rsidR="000E43DC" w:rsidRDefault="002A70B2" w:rsidP="00267CD0">
      <w:pPr>
        <w:ind w:firstLineChars="200" w:firstLine="640"/>
        <w:outlineLvl w:val="1"/>
        <w:rPr>
          <w:rFonts w:ascii="黑体" w:eastAsia="仿宋_GB2312" w:hAnsi="黑体" w:cs="宋体"/>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rsidR="000E43DC" w:rsidRDefault="002A70B2" w:rsidP="00267CD0">
      <w:pPr>
        <w:ind w:firstLineChars="200" w:firstLine="640"/>
        <w:outlineLvl w:val="1"/>
        <w:rPr>
          <w:rFonts w:ascii="黑体" w:eastAsia="仿宋_GB2312" w:hAnsi="黑体" w:cs="宋体"/>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rsidR="000E43DC" w:rsidRDefault="002A70B2" w:rsidP="00267CD0">
      <w:pPr>
        <w:ind w:firstLineChars="200" w:firstLine="640"/>
        <w:outlineLvl w:val="1"/>
        <w:rPr>
          <w:rFonts w:ascii="黑体" w:eastAsia="仿宋_GB2312" w:hAnsi="黑体" w:cs="宋体"/>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rsidR="000E43DC" w:rsidRDefault="002A70B2" w:rsidP="00267CD0">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rsidR="000E43DC" w:rsidRDefault="002A70B2" w:rsidP="00267CD0">
      <w:pPr>
        <w:ind w:firstLineChars="200" w:firstLine="640"/>
        <w:outlineLvl w:val="1"/>
        <w:rPr>
          <w:rFonts w:ascii="黑体" w:eastAsia="仿宋_GB2312" w:hAnsi="黑体" w:cs="宋体"/>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rsidR="000E43DC" w:rsidRDefault="002A70B2" w:rsidP="00267CD0">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0E43DC" w:rsidRDefault="000E43DC" w:rsidP="00267CD0">
      <w:pPr>
        <w:ind w:firstLineChars="200" w:firstLine="640"/>
        <w:rPr>
          <w:rFonts w:ascii="仿宋_GB2312" w:eastAsia="仿宋_GB2312"/>
          <w:sz w:val="32"/>
          <w:szCs w:val="32"/>
        </w:rPr>
      </w:pPr>
    </w:p>
    <w:p w:rsidR="000E43DC" w:rsidRDefault="000E43DC" w:rsidP="00267CD0">
      <w:pPr>
        <w:ind w:firstLineChars="200" w:firstLine="640"/>
        <w:outlineLvl w:val="1"/>
        <w:rPr>
          <w:rFonts w:ascii="黑体" w:eastAsia="黑体" w:hAnsi="黑体" w:cs="宋体"/>
          <w:bCs/>
          <w:kern w:val="0"/>
          <w:sz w:val="32"/>
          <w:szCs w:val="32"/>
        </w:rPr>
      </w:pPr>
    </w:p>
    <w:sectPr w:rsidR="000E43DC" w:rsidSect="000E43DC">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30E6" w:rsidRDefault="009E30E6" w:rsidP="000E43DC">
      <w:r>
        <w:separator/>
      </w:r>
    </w:p>
  </w:endnote>
  <w:endnote w:type="continuationSeparator" w:id="0">
    <w:p w:rsidR="009E30E6" w:rsidRDefault="009E30E6" w:rsidP="000E43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楷体_GB2312">
    <w:altName w:val="Arial Unicode MS"/>
    <w:charset w:val="86"/>
    <w:family w:val="auto"/>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3DC" w:rsidRDefault="00CC3843">
    <w:pPr>
      <w:pStyle w:val="a4"/>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filled="f" stroked="f">
          <v:textbox style="mso-next-textbox:#_x0000_s1026;mso-fit-shape-to-text:t" inset="0,0,0,0">
            <w:txbxContent>
              <w:p w:rsidR="000E43DC" w:rsidRDefault="00CC3843">
                <w:pPr>
                  <w:pStyle w:val="a4"/>
                </w:pPr>
                <w:r>
                  <w:rPr>
                    <w:rFonts w:hint="eastAsia"/>
                  </w:rPr>
                  <w:fldChar w:fldCharType="begin"/>
                </w:r>
                <w:r w:rsidR="002A70B2">
                  <w:rPr>
                    <w:rFonts w:hint="eastAsia"/>
                  </w:rPr>
                  <w:instrText xml:space="preserve"> PAGE  \* MERGEFORMAT </w:instrText>
                </w:r>
                <w:r>
                  <w:rPr>
                    <w:rFonts w:hint="eastAsia"/>
                  </w:rPr>
                  <w:fldChar w:fldCharType="separate"/>
                </w:r>
                <w:r w:rsidR="003657B6">
                  <w:rPr>
                    <w:noProof/>
                  </w:rPr>
                  <w:t>11</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30E6" w:rsidRDefault="009E30E6" w:rsidP="000E43DC">
      <w:r>
        <w:separator/>
      </w:r>
    </w:p>
  </w:footnote>
  <w:footnote w:type="continuationSeparator" w:id="0">
    <w:p w:rsidR="009E30E6" w:rsidRDefault="009E30E6" w:rsidP="000E43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grammar="clean"/>
  <w:defaultTabStop w:val="420"/>
  <w:drawingGridVerticalSpacing w:val="156"/>
  <w:noPunctuationKerning/>
  <w:characterSpacingControl w:val="compressPunctuation"/>
  <w:hdrShapeDefaults>
    <o:shapedefaults v:ext="edit" spidmax="717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NjAyOGZmZWJiZjkzMTc5MjUxM2FlYjUzNmFjOTJhZmYifQ=="/>
    <w:docVar w:name="KSO_WPS_MARK_KEY" w:val="41ee2a61-2d54-4f93-83be-afdb9a40d732"/>
  </w:docVars>
  <w:rsids>
    <w:rsidRoot w:val="000E43DC"/>
    <w:rsid w:val="000B05F7"/>
    <w:rsid w:val="000E218F"/>
    <w:rsid w:val="000E43DC"/>
    <w:rsid w:val="00213C59"/>
    <w:rsid w:val="0026001A"/>
    <w:rsid w:val="00267CD0"/>
    <w:rsid w:val="002A70B2"/>
    <w:rsid w:val="002C3E4C"/>
    <w:rsid w:val="003210CE"/>
    <w:rsid w:val="003657B6"/>
    <w:rsid w:val="00545E32"/>
    <w:rsid w:val="005742A7"/>
    <w:rsid w:val="007C1588"/>
    <w:rsid w:val="008056C9"/>
    <w:rsid w:val="008E2E1D"/>
    <w:rsid w:val="008F16C2"/>
    <w:rsid w:val="009142D0"/>
    <w:rsid w:val="009E30E6"/>
    <w:rsid w:val="009F257E"/>
    <w:rsid w:val="00A70870"/>
    <w:rsid w:val="00AA15EE"/>
    <w:rsid w:val="00B07EFA"/>
    <w:rsid w:val="00B70D59"/>
    <w:rsid w:val="00C97EBD"/>
    <w:rsid w:val="00CC3843"/>
    <w:rsid w:val="00E032FE"/>
    <w:rsid w:val="00F27229"/>
    <w:rsid w:val="00F52A8D"/>
    <w:rsid w:val="019404F8"/>
    <w:rsid w:val="02BD3108"/>
    <w:rsid w:val="02F73D26"/>
    <w:rsid w:val="034D4FEF"/>
    <w:rsid w:val="035D1785"/>
    <w:rsid w:val="039F47CE"/>
    <w:rsid w:val="03E05CE8"/>
    <w:rsid w:val="03F973EE"/>
    <w:rsid w:val="043E5B56"/>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Normal Indent" w:uiPriority="99"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43D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0E43DC"/>
    <w:pPr>
      <w:jc w:val="left"/>
    </w:pPr>
  </w:style>
  <w:style w:type="paragraph" w:styleId="3">
    <w:name w:val="toc 3"/>
    <w:basedOn w:val="a"/>
    <w:next w:val="a"/>
    <w:qFormat/>
    <w:rsid w:val="000E43DC"/>
    <w:pPr>
      <w:ind w:leftChars="400" w:left="840"/>
    </w:pPr>
  </w:style>
  <w:style w:type="paragraph" w:styleId="a4">
    <w:name w:val="footer"/>
    <w:basedOn w:val="a"/>
    <w:qFormat/>
    <w:rsid w:val="000E43DC"/>
    <w:pPr>
      <w:tabs>
        <w:tab w:val="center" w:pos="4153"/>
        <w:tab w:val="right" w:pos="8306"/>
      </w:tabs>
      <w:snapToGrid w:val="0"/>
      <w:jc w:val="left"/>
    </w:pPr>
    <w:rPr>
      <w:sz w:val="18"/>
    </w:rPr>
  </w:style>
  <w:style w:type="paragraph" w:styleId="a5">
    <w:name w:val="header"/>
    <w:basedOn w:val="a"/>
    <w:qFormat/>
    <w:rsid w:val="000E43DC"/>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0E43DC"/>
  </w:style>
  <w:style w:type="paragraph" w:styleId="2">
    <w:name w:val="toc 2"/>
    <w:basedOn w:val="a"/>
    <w:next w:val="a"/>
    <w:qFormat/>
    <w:rsid w:val="000E43DC"/>
    <w:pPr>
      <w:ind w:leftChars="200" w:left="420"/>
    </w:pPr>
  </w:style>
  <w:style w:type="paragraph" w:styleId="a6">
    <w:name w:val="Normal (Web)"/>
    <w:basedOn w:val="a"/>
    <w:qFormat/>
    <w:rsid w:val="000E43DC"/>
    <w:pPr>
      <w:spacing w:before="100" w:beforeAutospacing="1" w:after="100" w:afterAutospacing="1"/>
      <w:jc w:val="left"/>
    </w:pPr>
    <w:rPr>
      <w:kern w:val="0"/>
      <w:sz w:val="24"/>
    </w:rPr>
  </w:style>
  <w:style w:type="character" w:styleId="a7">
    <w:name w:val="Strong"/>
    <w:basedOn w:val="a0"/>
    <w:qFormat/>
    <w:rsid w:val="000E43DC"/>
    <w:rPr>
      <w:b/>
    </w:rPr>
  </w:style>
  <w:style w:type="paragraph" w:customStyle="1" w:styleId="WPSOffice3">
    <w:name w:val="WPSOffice手动目录 3"/>
    <w:qFormat/>
    <w:rsid w:val="000E43DC"/>
    <w:pPr>
      <w:ind w:leftChars="400" w:left="400"/>
    </w:pPr>
  </w:style>
  <w:style w:type="paragraph" w:customStyle="1" w:styleId="WPSOffice2">
    <w:name w:val="WPSOffice手动目录 2"/>
    <w:qFormat/>
    <w:rsid w:val="000E43DC"/>
    <w:pPr>
      <w:ind w:leftChars="200" w:left="200"/>
    </w:pPr>
  </w:style>
  <w:style w:type="paragraph" w:customStyle="1" w:styleId="WPSOffice1">
    <w:name w:val="WPSOffice手动目录 1"/>
    <w:qFormat/>
    <w:rsid w:val="000E43DC"/>
  </w:style>
  <w:style w:type="paragraph" w:styleId="a8">
    <w:name w:val="Normal Indent"/>
    <w:basedOn w:val="a"/>
    <w:uiPriority w:val="99"/>
    <w:unhideWhenUsed/>
    <w:qFormat/>
    <w:rsid w:val="00F27229"/>
    <w:pPr>
      <w:ind w:firstLineChars="200" w:firstLine="420"/>
    </w:pPr>
    <w:rPr>
      <w:rFonts w:ascii="Calibri" w:hAnsi="Calibri"/>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24</Pages>
  <Words>1732</Words>
  <Characters>9873</Characters>
  <Application>Microsoft Office Word</Application>
  <DocSecurity>0</DocSecurity>
  <Lines>82</Lines>
  <Paragraphs>23</Paragraphs>
  <ScaleCrop>false</ScaleCrop>
  <Company>Microsoft</Company>
  <LinksUpToDate>false</LinksUpToDate>
  <CharactersWithSpaces>11582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PC05</cp:lastModifiedBy>
  <cp:revision>10</cp:revision>
  <dcterms:created xsi:type="dcterms:W3CDTF">2014-10-29T12:08:00Z</dcterms:created>
  <dcterms:modified xsi:type="dcterms:W3CDTF">2024-08-28T04:23:00Z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